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BC" w:rsidRDefault="005D29BC" w:rsidP="000D5075">
      <w:pPr>
        <w:rPr>
          <w:rFonts w:asciiTheme="minorHAnsi" w:hAnsiTheme="minorHAnsi"/>
          <w:b/>
          <w:sz w:val="22"/>
          <w:szCs w:val="22"/>
          <w:u w:val="single"/>
        </w:rPr>
      </w:pPr>
      <w:r>
        <w:rPr>
          <w:rFonts w:asciiTheme="minorHAnsi" w:hAnsiTheme="minorHAnsi"/>
          <w:b/>
          <w:sz w:val="22"/>
          <w:szCs w:val="22"/>
          <w:u w:val="single"/>
        </w:rPr>
        <w:t>Foundations:</w:t>
      </w:r>
    </w:p>
    <w:p w:rsidR="000D5075" w:rsidRPr="005D29BC" w:rsidRDefault="000D5075" w:rsidP="000D5075">
      <w:pPr>
        <w:rPr>
          <w:rFonts w:asciiTheme="minorHAnsi" w:hAnsiTheme="minorHAnsi"/>
          <w:b/>
          <w:sz w:val="22"/>
          <w:szCs w:val="22"/>
          <w:u w:val="single"/>
        </w:rPr>
      </w:pPr>
      <w:r w:rsidRPr="005D29BC">
        <w:rPr>
          <w:rFonts w:asciiTheme="minorHAnsi" w:hAnsiTheme="minorHAnsi"/>
          <w:b/>
          <w:sz w:val="22"/>
          <w:szCs w:val="22"/>
          <w:u w:val="single"/>
        </w:rPr>
        <w:t>Oregon Natural Resources Education Program (ONREP) Vision, Mission and Outcomes:</w:t>
      </w:r>
    </w:p>
    <w:p w:rsidR="000D5075" w:rsidRPr="005D29BC" w:rsidRDefault="000D5075" w:rsidP="00E142B8">
      <w:pPr>
        <w:pStyle w:val="body"/>
        <w:spacing w:before="0" w:beforeAutospacing="0" w:after="0" w:afterAutospacing="0"/>
        <w:rPr>
          <w:rFonts w:asciiTheme="minorHAnsi" w:hAnsiTheme="minorHAnsi"/>
          <w:color w:val="auto"/>
          <w:sz w:val="22"/>
          <w:szCs w:val="22"/>
        </w:rPr>
      </w:pPr>
      <w:r w:rsidRPr="005D29BC">
        <w:rPr>
          <w:rStyle w:val="Strong"/>
          <w:rFonts w:asciiTheme="minorHAnsi" w:hAnsiTheme="minorHAnsi"/>
          <w:color w:val="auto"/>
          <w:sz w:val="22"/>
          <w:szCs w:val="22"/>
        </w:rPr>
        <w:t>Vision</w:t>
      </w:r>
      <w:r w:rsidRPr="005D29BC">
        <w:rPr>
          <w:rFonts w:asciiTheme="minorHAnsi" w:hAnsiTheme="minorHAnsi"/>
          <w:color w:val="auto"/>
          <w:sz w:val="22"/>
          <w:szCs w:val="22"/>
        </w:rPr>
        <w:t>-Students become environmentally literate citizens equipped to make informed decisions, exhibit responsible behavior, and take constructive action to ensure a sustainable future for Oregon’s natural resources.</w:t>
      </w:r>
    </w:p>
    <w:p w:rsidR="000D5075" w:rsidRPr="005D29BC" w:rsidRDefault="000D5075" w:rsidP="00E142B8">
      <w:pPr>
        <w:pStyle w:val="body"/>
        <w:spacing w:before="0" w:beforeAutospacing="0" w:after="0" w:afterAutospacing="0"/>
        <w:rPr>
          <w:rFonts w:asciiTheme="minorHAnsi" w:hAnsiTheme="minorHAnsi"/>
          <w:color w:val="auto"/>
          <w:sz w:val="22"/>
          <w:szCs w:val="22"/>
        </w:rPr>
      </w:pPr>
      <w:r w:rsidRPr="005D29BC">
        <w:rPr>
          <w:rStyle w:val="Strong"/>
          <w:rFonts w:asciiTheme="minorHAnsi" w:hAnsiTheme="minorHAnsi"/>
          <w:color w:val="auto"/>
          <w:sz w:val="22"/>
          <w:szCs w:val="22"/>
        </w:rPr>
        <w:t>Mission</w:t>
      </w:r>
      <w:r w:rsidRPr="005D29BC">
        <w:rPr>
          <w:rFonts w:asciiTheme="minorHAnsi" w:hAnsiTheme="minorHAnsi"/>
          <w:color w:val="auto"/>
          <w:sz w:val="22"/>
          <w:szCs w:val="22"/>
        </w:rPr>
        <w:t>-Prepare educators to engage students in relevant, meaningful, and inspiring classroom and outdoor learning experiences that contribute to student academic achievement.</w:t>
      </w:r>
    </w:p>
    <w:p w:rsidR="000D5075" w:rsidRPr="005D29BC" w:rsidRDefault="000D5075" w:rsidP="00E142B8">
      <w:pPr>
        <w:pStyle w:val="body"/>
        <w:spacing w:before="0" w:beforeAutospacing="0" w:after="0" w:afterAutospacing="0"/>
        <w:rPr>
          <w:rFonts w:asciiTheme="minorHAnsi" w:hAnsiTheme="minorHAnsi"/>
          <w:b/>
          <w:bCs/>
          <w:color w:val="000000"/>
          <w:sz w:val="22"/>
          <w:szCs w:val="22"/>
        </w:rPr>
      </w:pPr>
      <w:r w:rsidRPr="005D29BC">
        <w:rPr>
          <w:rFonts w:asciiTheme="minorHAnsi" w:hAnsiTheme="minorHAnsi"/>
          <w:b/>
          <w:color w:val="auto"/>
          <w:sz w:val="22"/>
          <w:szCs w:val="22"/>
        </w:rPr>
        <w:t>Outcomes</w:t>
      </w:r>
      <w:r w:rsidRPr="005D29BC">
        <w:rPr>
          <w:rFonts w:asciiTheme="minorHAnsi" w:hAnsiTheme="minorHAnsi"/>
          <w:b/>
          <w:bCs/>
          <w:color w:val="000000"/>
          <w:sz w:val="22"/>
          <w:szCs w:val="22"/>
        </w:rPr>
        <w:t xml:space="preserve">- </w:t>
      </w:r>
    </w:p>
    <w:p w:rsidR="000D5075" w:rsidRPr="005D29BC" w:rsidRDefault="000D5075" w:rsidP="00E142B8">
      <w:pPr>
        <w:pStyle w:val="body"/>
        <w:numPr>
          <w:ilvl w:val="0"/>
          <w:numId w:val="29"/>
        </w:numPr>
        <w:spacing w:before="0" w:beforeAutospacing="0" w:after="0" w:afterAutospacing="0"/>
        <w:ind w:left="765"/>
        <w:rPr>
          <w:rFonts w:asciiTheme="minorHAnsi" w:hAnsiTheme="minorHAnsi"/>
          <w:b/>
          <w:color w:val="auto"/>
          <w:sz w:val="22"/>
          <w:szCs w:val="22"/>
        </w:rPr>
      </w:pPr>
      <w:r w:rsidRPr="005D29BC">
        <w:rPr>
          <w:rFonts w:asciiTheme="minorHAnsi" w:hAnsiTheme="minorHAnsi"/>
          <w:color w:val="000000"/>
          <w:sz w:val="22"/>
          <w:szCs w:val="22"/>
        </w:rPr>
        <w:t xml:space="preserve">Educators use Oregon’s natural resources content in their teaching and seek additional opportunities to engage with ONREP.  </w:t>
      </w:r>
    </w:p>
    <w:p w:rsidR="000D5075" w:rsidRPr="005D29BC" w:rsidRDefault="000D5075" w:rsidP="005D29BC">
      <w:pPr>
        <w:pStyle w:val="xmsolistparagraph"/>
        <w:numPr>
          <w:ilvl w:val="0"/>
          <w:numId w:val="29"/>
        </w:numPr>
        <w:ind w:left="765"/>
        <w:rPr>
          <w:rFonts w:asciiTheme="minorHAnsi" w:hAnsiTheme="minorHAnsi" w:cs="Tahoma"/>
          <w:color w:val="000000"/>
          <w:sz w:val="22"/>
          <w:szCs w:val="22"/>
        </w:rPr>
      </w:pPr>
      <w:r w:rsidRPr="005D29BC">
        <w:rPr>
          <w:rFonts w:asciiTheme="minorHAnsi" w:hAnsiTheme="minorHAnsi" w:cs="Tahoma"/>
          <w:color w:val="000000"/>
          <w:sz w:val="22"/>
          <w:szCs w:val="22"/>
        </w:rPr>
        <w:t xml:space="preserve">Educators engage students in actively learning about Oregon’s environment inside and outside the classroom using </w:t>
      </w:r>
      <w:r w:rsidRPr="005D29BC">
        <w:rPr>
          <w:rFonts w:asciiTheme="minorHAnsi" w:hAnsiTheme="minorHAnsi"/>
          <w:sz w:val="22"/>
          <w:szCs w:val="22"/>
        </w:rPr>
        <w:t>high-quality curriculum, strategies, tools and resources.</w:t>
      </w:r>
    </w:p>
    <w:p w:rsidR="000D5075" w:rsidRPr="005D29BC" w:rsidRDefault="000D5075" w:rsidP="00E142B8">
      <w:pPr>
        <w:pStyle w:val="body"/>
        <w:numPr>
          <w:ilvl w:val="0"/>
          <w:numId w:val="29"/>
        </w:numPr>
        <w:spacing w:before="0" w:beforeAutospacing="0" w:after="0" w:afterAutospacing="0"/>
        <w:ind w:left="765"/>
        <w:rPr>
          <w:rFonts w:asciiTheme="minorHAnsi" w:hAnsiTheme="minorHAnsi"/>
          <w:b/>
          <w:color w:val="auto"/>
          <w:sz w:val="22"/>
          <w:szCs w:val="22"/>
        </w:rPr>
      </w:pPr>
      <w:r w:rsidRPr="005D29BC">
        <w:rPr>
          <w:rFonts w:asciiTheme="minorHAnsi" w:hAnsiTheme="minorHAnsi" w:cs="Tahoma"/>
          <w:color w:val="000000"/>
          <w:sz w:val="22"/>
          <w:szCs w:val="22"/>
        </w:rPr>
        <w:t>Educators engage students in experiences that connect to their environment and commun</w:t>
      </w:r>
      <w:r w:rsidR="00F85281" w:rsidRPr="005D29BC">
        <w:rPr>
          <w:rFonts w:asciiTheme="minorHAnsi" w:hAnsiTheme="minorHAnsi" w:cs="Tahoma"/>
          <w:color w:val="000000"/>
          <w:sz w:val="22"/>
          <w:szCs w:val="22"/>
        </w:rPr>
        <w:t>ity,…,</w:t>
      </w:r>
      <w:r w:rsidRPr="005D29BC">
        <w:rPr>
          <w:rFonts w:asciiTheme="minorHAnsi" w:hAnsiTheme="minorHAnsi" w:cs="Tahoma"/>
          <w:color w:val="000000"/>
          <w:sz w:val="22"/>
          <w:szCs w:val="22"/>
        </w:rPr>
        <w:t>projects that have a real-world application. </w:t>
      </w:r>
    </w:p>
    <w:p w:rsidR="000D5075" w:rsidRPr="005D29BC" w:rsidRDefault="000D5075" w:rsidP="00E142B8">
      <w:pPr>
        <w:pStyle w:val="xmsolistparagraph"/>
        <w:numPr>
          <w:ilvl w:val="0"/>
          <w:numId w:val="29"/>
        </w:numPr>
        <w:ind w:left="765"/>
        <w:rPr>
          <w:rFonts w:asciiTheme="minorHAnsi" w:hAnsiTheme="minorHAnsi"/>
          <w:b/>
          <w:sz w:val="22"/>
          <w:szCs w:val="22"/>
        </w:rPr>
      </w:pPr>
      <w:r w:rsidRPr="005D29BC">
        <w:rPr>
          <w:rFonts w:asciiTheme="minorHAnsi" w:hAnsiTheme="minorHAnsi" w:cs="Tahoma"/>
          <w:color w:val="000000"/>
          <w:sz w:val="22"/>
          <w:szCs w:val="22"/>
        </w:rPr>
        <w:t xml:space="preserve">Educators’ build and use network of support that enables them to integrate to use their understanding about Natural Resources in other contexts.  Extend their learning and application.  </w:t>
      </w:r>
    </w:p>
    <w:p w:rsidR="00554154" w:rsidRPr="005D29BC" w:rsidRDefault="005D29BC" w:rsidP="005D29BC">
      <w:pPr>
        <w:pStyle w:val="xmsolistparagraph"/>
        <w:rPr>
          <w:rFonts w:asciiTheme="minorHAnsi" w:hAnsiTheme="minorHAnsi" w:cs="Tahoma"/>
          <w:b/>
          <w:color w:val="000000"/>
          <w:sz w:val="22"/>
          <w:szCs w:val="22"/>
          <w:u w:val="single"/>
        </w:rPr>
      </w:pPr>
      <w:r w:rsidRPr="005D29BC">
        <w:rPr>
          <w:rFonts w:asciiTheme="minorHAnsi" w:hAnsiTheme="minorHAnsi"/>
          <w:noProof/>
          <w:sz w:val="22"/>
          <w:szCs w:val="22"/>
        </w:rPr>
        <w:drawing>
          <wp:anchor distT="0" distB="0" distL="114300" distR="114300" simplePos="0" relativeHeight="251666432" behindDoc="0" locked="0" layoutInCell="1" allowOverlap="1" wp14:anchorId="41237EC1" wp14:editId="09C293E6">
            <wp:simplePos x="0" y="0"/>
            <wp:positionH relativeFrom="column">
              <wp:posOffset>0</wp:posOffset>
            </wp:positionH>
            <wp:positionV relativeFrom="paragraph">
              <wp:posOffset>363220</wp:posOffset>
            </wp:positionV>
            <wp:extent cx="1797050" cy="1771015"/>
            <wp:effectExtent l="19050" t="19050" r="12700" b="19685"/>
            <wp:wrapTopAndBottom/>
            <wp:docPr id="19" name="Picture 19" descr="http://4mat4business.com/blog/wp-content/uploads/2012/08/4mat-wheel-gener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mat4business.com/blog/wp-content/uploads/2012/08/4mat-wheel-generic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1771015"/>
                    </a:xfrm>
                    <a:prstGeom prst="rect">
                      <a:avLst/>
                    </a:prstGeom>
                    <a:ln w="12700" cap="sq" cmpd="thickThin">
                      <a:solidFill>
                        <a:schemeClr val="tx1"/>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554154" w:rsidRPr="005D29BC">
        <w:rPr>
          <w:rFonts w:asciiTheme="minorHAnsi" w:hAnsiTheme="minorHAnsi" w:cs="Tahoma"/>
          <w:b/>
          <w:color w:val="000000"/>
          <w:sz w:val="22"/>
          <w:szCs w:val="22"/>
          <w:u w:val="single"/>
        </w:rPr>
        <w:t>Learning Styles Model:</w:t>
      </w:r>
    </w:p>
    <w:p w:rsidR="00C85F46" w:rsidRPr="005D29BC" w:rsidRDefault="00C85F46" w:rsidP="00E63FC9">
      <w:pPr>
        <w:rPr>
          <w:rFonts w:asciiTheme="minorHAnsi" w:hAnsiTheme="minorHAnsi"/>
          <w:i/>
          <w:sz w:val="22"/>
          <w:szCs w:val="22"/>
        </w:rPr>
      </w:pPr>
    </w:p>
    <w:p w:rsidR="00C85F46" w:rsidRPr="005D29BC" w:rsidRDefault="00C85F46" w:rsidP="00E63FC9">
      <w:pPr>
        <w:rPr>
          <w:rFonts w:asciiTheme="minorHAnsi" w:hAnsiTheme="minorHAnsi"/>
          <w:i/>
          <w:sz w:val="22"/>
          <w:szCs w:val="22"/>
        </w:rPr>
      </w:pPr>
      <w:r w:rsidRPr="005D29BC">
        <w:rPr>
          <w:rFonts w:asciiTheme="minorHAnsi" w:hAnsiTheme="minorHAnsi"/>
          <w:i/>
          <w:sz w:val="22"/>
          <w:szCs w:val="22"/>
        </w:rPr>
        <w:t>Notes to Facilitators:</w:t>
      </w:r>
    </w:p>
    <w:p w:rsidR="00F85281" w:rsidRPr="005D29BC" w:rsidRDefault="00F85281" w:rsidP="00E63FC9">
      <w:pPr>
        <w:rPr>
          <w:rFonts w:asciiTheme="minorHAnsi" w:hAnsiTheme="minorHAnsi"/>
          <w:i/>
          <w:sz w:val="22"/>
          <w:szCs w:val="22"/>
        </w:rPr>
      </w:pPr>
    </w:p>
    <w:p w:rsidR="00E63FC9" w:rsidRPr="005D29BC" w:rsidRDefault="00A02D36" w:rsidP="00E63FC9">
      <w:pPr>
        <w:rPr>
          <w:rFonts w:asciiTheme="minorHAnsi" w:hAnsiTheme="minorHAnsi"/>
          <w:b/>
          <w:sz w:val="22"/>
          <w:szCs w:val="22"/>
        </w:rPr>
      </w:pPr>
      <w:r w:rsidRPr="005D29BC">
        <w:rPr>
          <w:rFonts w:asciiTheme="minorHAnsi" w:hAnsiTheme="minorHAnsi"/>
          <w:b/>
          <w:sz w:val="22"/>
          <w:szCs w:val="22"/>
        </w:rPr>
        <w:t>Sequencing</w:t>
      </w:r>
      <w:r w:rsidR="00E63FC9" w:rsidRPr="005D29BC">
        <w:rPr>
          <w:rFonts w:asciiTheme="minorHAnsi" w:hAnsiTheme="minorHAnsi"/>
          <w:b/>
          <w:sz w:val="22"/>
          <w:szCs w:val="22"/>
        </w:rPr>
        <w:t xml:space="preserve"> Possibilities</w:t>
      </w:r>
      <w:r w:rsidRPr="005D29BC">
        <w:rPr>
          <w:rFonts w:asciiTheme="minorHAnsi" w:hAnsiTheme="minorHAnsi"/>
          <w:sz w:val="22"/>
          <w:szCs w:val="22"/>
        </w:rPr>
        <w:t xml:space="preserve"> (The order of events is up to you and the co-facilitator. Please arrange the workshop in a way that makes educational sense)</w:t>
      </w:r>
      <w:r w:rsidR="00E63FC9" w:rsidRPr="005D29BC">
        <w:rPr>
          <w:rFonts w:asciiTheme="minorHAnsi" w:hAnsiTheme="minorHAnsi"/>
          <w:b/>
          <w:sz w:val="22"/>
          <w:szCs w:val="22"/>
        </w:rPr>
        <w:t>:</w:t>
      </w:r>
    </w:p>
    <w:p w:rsidR="00A02D36" w:rsidRPr="005D29BC" w:rsidRDefault="00A02D36" w:rsidP="00A02D36">
      <w:pPr>
        <w:pStyle w:val="ListParagraph"/>
        <w:numPr>
          <w:ilvl w:val="0"/>
          <w:numId w:val="48"/>
        </w:numPr>
        <w:rPr>
          <w:rFonts w:asciiTheme="minorHAnsi" w:hAnsiTheme="minorHAnsi"/>
          <w:sz w:val="22"/>
          <w:szCs w:val="22"/>
        </w:rPr>
      </w:pPr>
      <w:r w:rsidRPr="005D29BC">
        <w:rPr>
          <w:rFonts w:asciiTheme="minorHAnsi" w:hAnsiTheme="minorHAnsi"/>
          <w:sz w:val="22"/>
          <w:szCs w:val="22"/>
        </w:rPr>
        <w:t xml:space="preserve">AKCA model (Awareness, Knowledge, Challenge, </w:t>
      </w:r>
      <w:r w:rsidR="00C85F46" w:rsidRPr="005D29BC">
        <w:rPr>
          <w:rFonts w:asciiTheme="minorHAnsi" w:hAnsiTheme="minorHAnsi"/>
          <w:sz w:val="22"/>
          <w:szCs w:val="22"/>
        </w:rPr>
        <w:t>and Action</w:t>
      </w:r>
      <w:r w:rsidRPr="005D29BC">
        <w:rPr>
          <w:rFonts w:asciiTheme="minorHAnsi" w:hAnsiTheme="minorHAnsi"/>
          <w:sz w:val="22"/>
          <w:szCs w:val="22"/>
        </w:rPr>
        <w:t>.)</w:t>
      </w:r>
    </w:p>
    <w:p w:rsidR="00E63FC9" w:rsidRPr="005D29BC" w:rsidRDefault="00A02D36" w:rsidP="00A02D36">
      <w:pPr>
        <w:pStyle w:val="ListParagraph"/>
        <w:numPr>
          <w:ilvl w:val="0"/>
          <w:numId w:val="48"/>
        </w:numPr>
        <w:rPr>
          <w:rFonts w:asciiTheme="minorHAnsi" w:hAnsiTheme="minorHAnsi"/>
          <w:sz w:val="22"/>
          <w:szCs w:val="22"/>
        </w:rPr>
      </w:pPr>
      <w:r w:rsidRPr="005D29BC">
        <w:rPr>
          <w:rFonts w:asciiTheme="minorHAnsi" w:hAnsiTheme="minorHAnsi"/>
          <w:sz w:val="22"/>
          <w:szCs w:val="22"/>
        </w:rPr>
        <w:t>Performance Assessment Task Elements (Essential Question, Setting the Context, Building Background Knowledge, Student Task, Rubrics)</w:t>
      </w:r>
    </w:p>
    <w:p w:rsidR="00E63FC9" w:rsidRPr="005D29BC" w:rsidRDefault="00A02D36" w:rsidP="00E63FC9">
      <w:pPr>
        <w:pStyle w:val="ListParagraph"/>
        <w:numPr>
          <w:ilvl w:val="0"/>
          <w:numId w:val="48"/>
        </w:numPr>
        <w:rPr>
          <w:rFonts w:asciiTheme="minorHAnsi" w:hAnsiTheme="minorHAnsi"/>
          <w:sz w:val="22"/>
          <w:szCs w:val="22"/>
        </w:rPr>
      </w:pPr>
      <w:r w:rsidRPr="005D29BC">
        <w:rPr>
          <w:rFonts w:asciiTheme="minorHAnsi" w:hAnsiTheme="minorHAnsi"/>
          <w:sz w:val="22"/>
          <w:szCs w:val="22"/>
        </w:rPr>
        <w:t>Service Learning (</w:t>
      </w:r>
      <w:r w:rsidR="00C85F46" w:rsidRPr="005D29BC">
        <w:rPr>
          <w:rFonts w:asciiTheme="minorHAnsi" w:hAnsiTheme="minorHAnsi"/>
          <w:sz w:val="22"/>
          <w:szCs w:val="22"/>
        </w:rPr>
        <w:t>Setting the Context, Investigation, Planning, Action, Reflections. Demonstration)</w:t>
      </w:r>
    </w:p>
    <w:p w:rsidR="00E63FC9" w:rsidRPr="005D29BC" w:rsidRDefault="00E63FC9" w:rsidP="00E63FC9">
      <w:pPr>
        <w:rPr>
          <w:rFonts w:asciiTheme="minorHAnsi" w:hAnsiTheme="minorHAnsi"/>
          <w:sz w:val="22"/>
          <w:szCs w:val="22"/>
        </w:rPr>
      </w:pPr>
    </w:p>
    <w:p w:rsidR="00E63FC9" w:rsidRPr="005D29BC" w:rsidRDefault="00E63FC9" w:rsidP="00E63FC9">
      <w:pPr>
        <w:rPr>
          <w:rFonts w:asciiTheme="minorHAnsi" w:hAnsiTheme="minorHAnsi"/>
          <w:b/>
          <w:sz w:val="22"/>
          <w:szCs w:val="22"/>
        </w:rPr>
      </w:pPr>
      <w:r w:rsidRPr="005D29BC">
        <w:rPr>
          <w:rFonts w:asciiTheme="minorHAnsi" w:hAnsiTheme="minorHAnsi"/>
          <w:b/>
          <w:sz w:val="22"/>
          <w:szCs w:val="22"/>
        </w:rPr>
        <w:t>Checklist:</w:t>
      </w:r>
    </w:p>
    <w:p w:rsidR="00E63FC9" w:rsidRPr="005D29BC" w:rsidRDefault="00E63FC9" w:rsidP="00E63FC9">
      <w:pPr>
        <w:ind w:left="720"/>
        <w:rPr>
          <w:rFonts w:asciiTheme="minorHAnsi" w:hAnsiTheme="minorHAnsi"/>
          <w:sz w:val="22"/>
          <w:szCs w:val="22"/>
        </w:rPr>
      </w:pPr>
      <w:r w:rsidRPr="005D29BC">
        <w:rPr>
          <w:rFonts w:asciiTheme="minorHAnsi" w:hAnsiTheme="minorHAnsi"/>
          <w:sz w:val="22"/>
          <w:szCs w:val="22"/>
        </w:rPr>
        <w:t xml:space="preserve">Did you </w:t>
      </w:r>
      <w:r w:rsidR="00A02D36" w:rsidRPr="005D29BC">
        <w:rPr>
          <w:rFonts w:asciiTheme="minorHAnsi" w:hAnsiTheme="minorHAnsi"/>
          <w:sz w:val="22"/>
          <w:szCs w:val="22"/>
        </w:rPr>
        <w:t>include:</w:t>
      </w:r>
    </w:p>
    <w:p w:rsidR="005D29BC" w:rsidRDefault="005D29BC" w:rsidP="00A02D36">
      <w:pPr>
        <w:pStyle w:val="ListParagraph"/>
        <w:numPr>
          <w:ilvl w:val="2"/>
          <w:numId w:val="47"/>
        </w:numPr>
        <w:rPr>
          <w:rFonts w:asciiTheme="minorHAnsi" w:hAnsiTheme="minorHAnsi"/>
          <w:sz w:val="22"/>
          <w:szCs w:val="22"/>
        </w:rPr>
        <w:sectPr w:rsidR="005D29BC" w:rsidSect="00424C0E">
          <w:headerReference w:type="default" r:id="rId9"/>
          <w:pgSz w:w="12240" w:h="15840"/>
          <w:pgMar w:top="720" w:right="720" w:bottom="720" w:left="720" w:header="432" w:footer="288" w:gutter="0"/>
          <w:cols w:space="720"/>
          <w:docGrid w:linePitch="360"/>
        </w:sectPr>
      </w:pPr>
    </w:p>
    <w:p w:rsidR="00E63FC9" w:rsidRPr="005D29BC" w:rsidRDefault="00E63FC9" w:rsidP="00A02D36">
      <w:pPr>
        <w:pStyle w:val="ListParagraph"/>
        <w:numPr>
          <w:ilvl w:val="2"/>
          <w:numId w:val="47"/>
        </w:numPr>
        <w:rPr>
          <w:rFonts w:asciiTheme="minorHAnsi" w:hAnsiTheme="minorHAnsi"/>
          <w:sz w:val="22"/>
          <w:szCs w:val="22"/>
        </w:rPr>
      </w:pPr>
      <w:r w:rsidRPr="005D29BC">
        <w:rPr>
          <w:rFonts w:asciiTheme="minorHAnsi" w:hAnsiTheme="minorHAnsi"/>
          <w:sz w:val="22"/>
          <w:szCs w:val="22"/>
        </w:rPr>
        <w:lastRenderedPageBreak/>
        <w:t>Introductions?</w:t>
      </w:r>
    </w:p>
    <w:p w:rsidR="00E63FC9" w:rsidRPr="005D29BC" w:rsidRDefault="00E63FC9" w:rsidP="00A02D36">
      <w:pPr>
        <w:pStyle w:val="ListParagraph"/>
        <w:numPr>
          <w:ilvl w:val="2"/>
          <w:numId w:val="47"/>
        </w:numPr>
        <w:rPr>
          <w:rFonts w:asciiTheme="minorHAnsi" w:hAnsiTheme="minorHAnsi"/>
          <w:sz w:val="22"/>
          <w:szCs w:val="22"/>
        </w:rPr>
      </w:pPr>
      <w:r w:rsidRPr="005D29BC">
        <w:rPr>
          <w:rFonts w:asciiTheme="minorHAnsi" w:hAnsiTheme="minorHAnsi"/>
          <w:sz w:val="22"/>
          <w:szCs w:val="22"/>
        </w:rPr>
        <w:t>Guide familiarization?</w:t>
      </w:r>
    </w:p>
    <w:p w:rsidR="00E63FC9" w:rsidRPr="005D29BC" w:rsidRDefault="00E63FC9" w:rsidP="00A02D36">
      <w:pPr>
        <w:pStyle w:val="ListParagraph"/>
        <w:numPr>
          <w:ilvl w:val="2"/>
          <w:numId w:val="47"/>
        </w:numPr>
        <w:rPr>
          <w:rFonts w:asciiTheme="minorHAnsi" w:hAnsiTheme="minorHAnsi"/>
          <w:sz w:val="22"/>
          <w:szCs w:val="22"/>
        </w:rPr>
      </w:pPr>
      <w:r w:rsidRPr="005D29BC">
        <w:rPr>
          <w:rFonts w:asciiTheme="minorHAnsi" w:hAnsiTheme="minorHAnsi"/>
          <w:sz w:val="22"/>
          <w:szCs w:val="22"/>
        </w:rPr>
        <w:t>Standards connection?</w:t>
      </w:r>
    </w:p>
    <w:p w:rsidR="00E63FC9" w:rsidRPr="005D29BC" w:rsidRDefault="00E63FC9" w:rsidP="00A02D36">
      <w:pPr>
        <w:pStyle w:val="ListParagraph"/>
        <w:numPr>
          <w:ilvl w:val="2"/>
          <w:numId w:val="47"/>
        </w:numPr>
        <w:rPr>
          <w:rFonts w:asciiTheme="minorHAnsi" w:hAnsiTheme="minorHAnsi"/>
          <w:sz w:val="22"/>
          <w:szCs w:val="22"/>
        </w:rPr>
      </w:pPr>
      <w:r w:rsidRPr="005D29BC">
        <w:rPr>
          <w:rFonts w:asciiTheme="minorHAnsi" w:hAnsiTheme="minorHAnsi"/>
          <w:sz w:val="22"/>
          <w:szCs w:val="22"/>
        </w:rPr>
        <w:lastRenderedPageBreak/>
        <w:t>Work session for the educators?</w:t>
      </w:r>
    </w:p>
    <w:p w:rsidR="00E63FC9" w:rsidRPr="005D29BC" w:rsidRDefault="00E63FC9" w:rsidP="00A02D36">
      <w:pPr>
        <w:pStyle w:val="ListParagraph"/>
        <w:numPr>
          <w:ilvl w:val="2"/>
          <w:numId w:val="47"/>
        </w:numPr>
        <w:rPr>
          <w:rFonts w:asciiTheme="minorHAnsi" w:hAnsiTheme="minorHAnsi"/>
          <w:sz w:val="22"/>
          <w:szCs w:val="22"/>
        </w:rPr>
      </w:pPr>
      <w:r w:rsidRPr="005D29BC">
        <w:rPr>
          <w:rFonts w:asciiTheme="minorHAnsi" w:hAnsiTheme="minorHAnsi"/>
          <w:sz w:val="22"/>
          <w:szCs w:val="22"/>
        </w:rPr>
        <w:t>OFRI and OFRI Resources?</w:t>
      </w:r>
    </w:p>
    <w:p w:rsidR="00C85F46" w:rsidRPr="005D29BC" w:rsidRDefault="00E63FC9" w:rsidP="0003228C">
      <w:pPr>
        <w:pStyle w:val="ListParagraph"/>
        <w:numPr>
          <w:ilvl w:val="2"/>
          <w:numId w:val="47"/>
        </w:numPr>
        <w:rPr>
          <w:rFonts w:asciiTheme="minorHAnsi" w:hAnsiTheme="minorHAnsi"/>
          <w:sz w:val="22"/>
          <w:szCs w:val="22"/>
        </w:rPr>
      </w:pPr>
      <w:r w:rsidRPr="005D29BC">
        <w:rPr>
          <w:rFonts w:asciiTheme="minorHAnsi" w:hAnsiTheme="minorHAnsi"/>
          <w:sz w:val="22"/>
          <w:szCs w:val="22"/>
        </w:rPr>
        <w:t>Additional ONREP Workshops</w:t>
      </w:r>
    </w:p>
    <w:p w:rsidR="005D29BC" w:rsidRDefault="005D29BC" w:rsidP="00C85F46">
      <w:pPr>
        <w:rPr>
          <w:rFonts w:asciiTheme="minorHAnsi" w:hAnsiTheme="minorHAnsi"/>
          <w:sz w:val="22"/>
          <w:szCs w:val="22"/>
        </w:rPr>
        <w:sectPr w:rsidR="005D29BC" w:rsidSect="005D29BC">
          <w:type w:val="continuous"/>
          <w:pgSz w:w="12240" w:h="15840"/>
          <w:pgMar w:top="720" w:right="720" w:bottom="720" w:left="720" w:header="432" w:footer="288" w:gutter="0"/>
          <w:cols w:num="2" w:space="720"/>
          <w:docGrid w:linePitch="360"/>
        </w:sectPr>
      </w:pPr>
    </w:p>
    <w:p w:rsidR="00C85F46" w:rsidRPr="005D29BC" w:rsidRDefault="00C85F46" w:rsidP="00C85F46">
      <w:pPr>
        <w:rPr>
          <w:rFonts w:asciiTheme="minorHAnsi" w:hAnsiTheme="minorHAnsi"/>
          <w:sz w:val="22"/>
          <w:szCs w:val="22"/>
        </w:rPr>
      </w:pPr>
      <w:r w:rsidRPr="005D29BC">
        <w:rPr>
          <w:rFonts w:asciiTheme="minorHAnsi" w:hAnsiTheme="minorHAnsi"/>
          <w:sz w:val="22"/>
          <w:szCs w:val="22"/>
        </w:rPr>
        <w:lastRenderedPageBreak/>
        <w:t xml:space="preserve">An ONREP workshop should be a balance of activities, content delivered through resource professionals, networking, and familiarization of resources. If you have any questions or want more information about anything mentioned in this document please contact ONREP via </w:t>
      </w:r>
      <w:hyperlink r:id="rId10" w:history="1">
        <w:r w:rsidRPr="005D29BC">
          <w:rPr>
            <w:rStyle w:val="Hyperlink"/>
            <w:rFonts w:asciiTheme="minorHAnsi" w:hAnsiTheme="minorHAnsi"/>
            <w:sz w:val="22"/>
            <w:szCs w:val="22"/>
          </w:rPr>
          <w:t>LeeAnn.Mikkelson@oregonstate.edu</w:t>
        </w:r>
      </w:hyperlink>
    </w:p>
    <w:p w:rsidR="00424C0E" w:rsidRPr="005D29BC" w:rsidRDefault="00C85F46" w:rsidP="00C85F46">
      <w:pPr>
        <w:rPr>
          <w:rFonts w:asciiTheme="minorHAnsi" w:hAnsiTheme="minorHAnsi"/>
          <w:b/>
          <w:sz w:val="22"/>
          <w:szCs w:val="22"/>
        </w:rPr>
      </w:pPr>
      <w:r w:rsidRPr="005D29BC">
        <w:rPr>
          <w:rFonts w:asciiTheme="minorHAnsi" w:hAnsiTheme="minorHAnsi"/>
          <w:sz w:val="22"/>
          <w:szCs w:val="22"/>
        </w:rPr>
        <w:t xml:space="preserve">Please submit a draft to ONREP for review 6 weeks prior to the scheduled workshop. </w:t>
      </w:r>
      <w:hyperlink r:id="rId11" w:history="1">
        <w:r w:rsidRPr="005D29BC">
          <w:rPr>
            <w:rStyle w:val="Hyperlink"/>
            <w:rFonts w:asciiTheme="minorHAnsi" w:hAnsiTheme="minorHAnsi"/>
            <w:sz w:val="22"/>
            <w:szCs w:val="22"/>
          </w:rPr>
          <w:t>LeeAnn.mikkelson@oregonstate.edu</w:t>
        </w:r>
      </w:hyperlink>
      <w:r w:rsidRPr="005D29BC">
        <w:rPr>
          <w:rFonts w:asciiTheme="minorHAnsi" w:hAnsiTheme="minorHAnsi"/>
          <w:sz w:val="22"/>
          <w:szCs w:val="22"/>
        </w:rPr>
        <w:t>. Call if you have any questions: 541-737-9121.</w:t>
      </w:r>
      <w:r w:rsidR="00424C0E" w:rsidRPr="005D29BC">
        <w:rPr>
          <w:rFonts w:asciiTheme="minorHAnsi" w:hAnsiTheme="minorHAnsi"/>
          <w:b/>
          <w:sz w:val="22"/>
          <w:szCs w:val="22"/>
        </w:rPr>
        <w:br w:type="page"/>
      </w:r>
    </w:p>
    <w:p w:rsidR="005D29BC" w:rsidRPr="00E142B8" w:rsidRDefault="005D29BC" w:rsidP="005D29BC">
      <w:pPr>
        <w:jc w:val="center"/>
        <w:rPr>
          <w:rFonts w:asciiTheme="minorHAnsi" w:hAnsiTheme="minorHAnsi"/>
          <w:b/>
          <w:sz w:val="28"/>
          <w:szCs w:val="28"/>
        </w:rPr>
      </w:pPr>
      <w:r w:rsidRPr="00E142B8">
        <w:rPr>
          <w:rFonts w:asciiTheme="minorHAnsi" w:hAnsiTheme="minorHAnsi"/>
          <w:b/>
          <w:sz w:val="28"/>
          <w:szCs w:val="28"/>
        </w:rPr>
        <w:lastRenderedPageBreak/>
        <w:t>Name of Professional Development/Where</w:t>
      </w:r>
    </w:p>
    <w:p w:rsidR="005D29BC" w:rsidRPr="00E142B8" w:rsidRDefault="005D29BC" w:rsidP="005D29BC">
      <w:pPr>
        <w:jc w:val="center"/>
        <w:rPr>
          <w:rFonts w:asciiTheme="minorHAnsi" w:hAnsiTheme="minorHAnsi"/>
          <w:b/>
          <w:sz w:val="28"/>
          <w:szCs w:val="28"/>
        </w:rPr>
      </w:pPr>
      <w:r w:rsidRPr="00E142B8">
        <w:rPr>
          <w:rFonts w:asciiTheme="minorHAnsi" w:hAnsiTheme="minorHAnsi"/>
          <w:b/>
          <w:sz w:val="28"/>
          <w:szCs w:val="28"/>
        </w:rPr>
        <w:t>Date of PD</w:t>
      </w:r>
    </w:p>
    <w:p w:rsidR="005D29BC" w:rsidRPr="00E142B8" w:rsidRDefault="005D29BC" w:rsidP="005D29BC">
      <w:pPr>
        <w:jc w:val="center"/>
        <w:rPr>
          <w:rFonts w:asciiTheme="minorHAnsi" w:hAnsiTheme="minorHAnsi"/>
          <w:b/>
          <w:sz w:val="28"/>
          <w:szCs w:val="28"/>
        </w:rPr>
      </w:pPr>
      <w:r w:rsidRPr="00E142B8">
        <w:rPr>
          <w:rFonts w:asciiTheme="minorHAnsi" w:hAnsiTheme="minorHAnsi"/>
          <w:b/>
          <w:sz w:val="28"/>
          <w:szCs w:val="28"/>
        </w:rPr>
        <w:t>Facilitators</w:t>
      </w:r>
    </w:p>
    <w:p w:rsidR="005D29BC" w:rsidRDefault="005D29BC" w:rsidP="005D29BC">
      <w:pPr>
        <w:pStyle w:val="xmsolistparagraph"/>
        <w:spacing w:before="0" w:beforeAutospacing="0" w:after="0" w:afterAutospacing="0"/>
        <w:rPr>
          <w:rFonts w:asciiTheme="minorHAnsi" w:hAnsiTheme="minorHAnsi"/>
          <w:b/>
          <w:u w:val="single"/>
        </w:rPr>
      </w:pPr>
      <w:r w:rsidRPr="00C85F46">
        <w:rPr>
          <w:rFonts w:asciiTheme="minorHAnsi" w:hAnsiTheme="minorHAnsi"/>
          <w:b/>
          <w:u w:val="single"/>
        </w:rPr>
        <w:t>Professional Development Specific:</w:t>
      </w:r>
    </w:p>
    <w:p w:rsidR="005D29BC" w:rsidRPr="005D29BC" w:rsidRDefault="005D29BC" w:rsidP="005D29BC">
      <w:pPr>
        <w:pStyle w:val="xmsolistparagraph"/>
        <w:spacing w:before="0" w:beforeAutospacing="0" w:after="0" w:afterAutospacing="0"/>
        <w:rPr>
          <w:rFonts w:asciiTheme="minorHAnsi" w:hAnsiTheme="minorHAnsi"/>
          <w:b/>
          <w:sz w:val="22"/>
          <w:szCs w:val="22"/>
          <w:u w:val="single"/>
        </w:rPr>
      </w:pPr>
      <w:r w:rsidRPr="00C85F46">
        <w:rPr>
          <w:rFonts w:asciiTheme="minorHAnsi" w:hAnsiTheme="minorHAnsi"/>
          <w:b/>
        </w:rPr>
        <w:t xml:space="preserve"> Goals: </w:t>
      </w:r>
    </w:p>
    <w:p w:rsidR="005D29BC" w:rsidRPr="00C85F46" w:rsidRDefault="005D29BC" w:rsidP="005D29BC">
      <w:pPr>
        <w:pStyle w:val="ListParagraph"/>
        <w:numPr>
          <w:ilvl w:val="0"/>
          <w:numId w:val="25"/>
        </w:numPr>
        <w:rPr>
          <w:rFonts w:asciiTheme="minorHAnsi" w:hAnsiTheme="minorHAnsi"/>
        </w:rPr>
      </w:pPr>
      <w:r w:rsidRPr="00C85F46">
        <w:rPr>
          <w:rFonts w:asciiTheme="minorHAnsi" w:hAnsiTheme="minorHAnsi"/>
        </w:rPr>
        <w:t>Goals are broad statements about intention that provide a framework for determining outcomes and objectives. They provide the “big picture” about what the PD intends to accomplish. Ex.: Students become environmentally literate.</w:t>
      </w:r>
    </w:p>
    <w:p w:rsidR="005D29BC" w:rsidRPr="00C85F46" w:rsidRDefault="005D29BC" w:rsidP="005D29BC">
      <w:pPr>
        <w:rPr>
          <w:rFonts w:asciiTheme="minorHAnsi" w:hAnsiTheme="minorHAnsi"/>
          <w:b/>
        </w:rPr>
      </w:pPr>
      <w:r w:rsidRPr="00C85F46">
        <w:rPr>
          <w:rFonts w:asciiTheme="minorHAnsi" w:hAnsiTheme="minorHAnsi"/>
          <w:b/>
        </w:rPr>
        <w:t>Outcome(s):</w:t>
      </w:r>
    </w:p>
    <w:p w:rsidR="005D29BC" w:rsidRPr="00C85F46" w:rsidRDefault="005D29BC" w:rsidP="005D29BC">
      <w:pPr>
        <w:pStyle w:val="ListParagraph"/>
        <w:numPr>
          <w:ilvl w:val="0"/>
          <w:numId w:val="26"/>
        </w:numPr>
        <w:rPr>
          <w:rFonts w:asciiTheme="minorHAnsi" w:hAnsiTheme="minorHAnsi"/>
        </w:rPr>
      </w:pPr>
      <w:r w:rsidRPr="00C85F46">
        <w:rPr>
          <w:rFonts w:asciiTheme="minorHAnsi" w:hAnsiTheme="minorHAnsi"/>
        </w:rPr>
        <w:t>Outcomes define what the educators will be able to do in real time as a result if the program in which they are participating. Outcomes may have short or long term elements. Determining your outcome prior to developing an agenda will drive the knowledge, skills, and strategies you will include in your program. Ex.: Teachers engage their students in authentic outdoor field investigations as an integrated part of their teaching.</w:t>
      </w:r>
    </w:p>
    <w:p w:rsidR="005D29BC" w:rsidRPr="00C85F46" w:rsidRDefault="005D29BC" w:rsidP="005D29BC">
      <w:pPr>
        <w:rPr>
          <w:rFonts w:asciiTheme="minorHAnsi" w:hAnsiTheme="minorHAnsi"/>
          <w:b/>
        </w:rPr>
      </w:pPr>
      <w:r w:rsidRPr="00C85F46">
        <w:rPr>
          <w:rFonts w:asciiTheme="minorHAnsi" w:hAnsiTheme="minorHAnsi"/>
          <w:b/>
        </w:rPr>
        <w:t>Objectives:</w:t>
      </w:r>
    </w:p>
    <w:p w:rsidR="005D29BC" w:rsidRPr="00C85F46" w:rsidRDefault="005D29BC" w:rsidP="005D29BC">
      <w:pPr>
        <w:pStyle w:val="ListParagraph"/>
        <w:numPr>
          <w:ilvl w:val="0"/>
          <w:numId w:val="38"/>
        </w:numPr>
        <w:ind w:left="720"/>
        <w:rPr>
          <w:rFonts w:asciiTheme="minorHAnsi" w:hAnsiTheme="minorHAnsi"/>
        </w:rPr>
      </w:pPr>
      <w:r w:rsidRPr="00C85F46">
        <w:rPr>
          <w:rFonts w:asciiTheme="minorHAnsi" w:hAnsiTheme="minorHAnsi"/>
        </w:rPr>
        <w:t>Objectives define what educators actually do at the PD event that prepares them to meet the outcomes. Objectives are action and task oriented, specific and measurable. Ex.: Teachers will participate in a field investigation.</w:t>
      </w:r>
    </w:p>
    <w:p w:rsidR="005D29BC" w:rsidRPr="00C85F46" w:rsidRDefault="005D29BC" w:rsidP="005D29BC">
      <w:pPr>
        <w:pStyle w:val="ListParagraph"/>
        <w:rPr>
          <w:rFonts w:asciiTheme="minorHAnsi" w:hAnsiTheme="minorHAnsi"/>
        </w:rPr>
      </w:pPr>
    </w:p>
    <w:p w:rsidR="005D29BC" w:rsidRPr="00C85F46" w:rsidRDefault="005D29BC" w:rsidP="005D29BC">
      <w:pPr>
        <w:pStyle w:val="ListParagraph"/>
        <w:ind w:left="0"/>
        <w:rPr>
          <w:rFonts w:asciiTheme="minorHAnsi" w:hAnsiTheme="minorHAnsi"/>
          <w:b/>
        </w:rPr>
      </w:pPr>
      <w:r w:rsidRPr="00C85F46">
        <w:rPr>
          <w:rFonts w:asciiTheme="minorHAnsi" w:hAnsiTheme="minorHAnsi"/>
          <w:b/>
        </w:rPr>
        <w:t>Focus Standards:</w:t>
      </w:r>
    </w:p>
    <w:p w:rsidR="005D29BC" w:rsidRPr="00C85F46" w:rsidRDefault="005D29BC" w:rsidP="005D29BC">
      <w:pPr>
        <w:pStyle w:val="ListParagraph"/>
        <w:numPr>
          <w:ilvl w:val="0"/>
          <w:numId w:val="26"/>
        </w:numPr>
        <w:pBdr>
          <w:bottom w:val="single" w:sz="12" w:space="1" w:color="auto"/>
        </w:pBdr>
        <w:rPr>
          <w:rFonts w:asciiTheme="minorHAnsi" w:hAnsiTheme="minorHAnsi"/>
          <w:b/>
        </w:rPr>
      </w:pPr>
      <w:r w:rsidRPr="00C85F46">
        <w:rPr>
          <w:rFonts w:asciiTheme="minorHAnsi" w:hAnsiTheme="minorHAnsi"/>
        </w:rPr>
        <w:t>If applicable, review the standards of the grade band that is marketed. Consider posting them here for easy reference.</w:t>
      </w:r>
    </w:p>
    <w:p w:rsidR="000D5075" w:rsidRPr="00E142B8" w:rsidRDefault="000D5075" w:rsidP="000D5075">
      <w:pPr>
        <w:pStyle w:val="ListParagraph"/>
        <w:rPr>
          <w:rFonts w:asciiTheme="minorHAnsi" w:hAnsiTheme="minorHAnsi"/>
        </w:rPr>
      </w:pPr>
    </w:p>
    <w:tbl>
      <w:tblPr>
        <w:tblStyle w:val="TableGrid"/>
        <w:tblW w:w="0" w:type="auto"/>
        <w:tblLook w:val="04A0" w:firstRow="1" w:lastRow="0" w:firstColumn="1" w:lastColumn="0" w:noHBand="0" w:noVBand="1"/>
      </w:tblPr>
      <w:tblGrid>
        <w:gridCol w:w="285"/>
        <w:gridCol w:w="4007"/>
        <w:gridCol w:w="6498"/>
      </w:tblGrid>
      <w:tr w:rsidR="005D29BC" w:rsidRPr="005D29BC" w:rsidTr="005D29BC">
        <w:tc>
          <w:tcPr>
            <w:tcW w:w="285" w:type="dxa"/>
            <w:shd w:val="clear" w:color="auto" w:fill="4F81BD" w:themeFill="accent1"/>
          </w:tcPr>
          <w:p w:rsidR="000D5075" w:rsidRPr="005D29BC" w:rsidRDefault="000D5075">
            <w:pPr>
              <w:rPr>
                <w:rFonts w:asciiTheme="minorHAnsi" w:hAnsiTheme="minorHAnsi"/>
                <w:b/>
                <w:sz w:val="22"/>
                <w:szCs w:val="22"/>
              </w:rPr>
            </w:pPr>
          </w:p>
        </w:tc>
        <w:tc>
          <w:tcPr>
            <w:tcW w:w="4007" w:type="dxa"/>
            <w:shd w:val="clear" w:color="auto" w:fill="4F81BD" w:themeFill="accent1"/>
          </w:tcPr>
          <w:p w:rsidR="000D5075" w:rsidRPr="005D29BC" w:rsidRDefault="004122E3">
            <w:pPr>
              <w:rPr>
                <w:rFonts w:asciiTheme="minorHAnsi" w:hAnsiTheme="minorHAnsi"/>
                <w:b/>
                <w:sz w:val="22"/>
                <w:szCs w:val="22"/>
              </w:rPr>
            </w:pPr>
            <w:r w:rsidRPr="005D29BC">
              <w:rPr>
                <w:rFonts w:asciiTheme="minorHAnsi" w:hAnsiTheme="minorHAnsi"/>
                <w:b/>
                <w:sz w:val="22"/>
                <w:szCs w:val="22"/>
              </w:rPr>
              <w:t>Day and Date</w:t>
            </w:r>
          </w:p>
        </w:tc>
        <w:tc>
          <w:tcPr>
            <w:tcW w:w="6498" w:type="dxa"/>
            <w:shd w:val="clear" w:color="auto" w:fill="4F81BD" w:themeFill="accent1"/>
          </w:tcPr>
          <w:p w:rsidR="000D5075" w:rsidRPr="005D29BC" w:rsidRDefault="000D5075" w:rsidP="009C0CF1">
            <w:pPr>
              <w:rPr>
                <w:rFonts w:asciiTheme="minorHAnsi" w:hAnsiTheme="minorHAnsi"/>
                <w:b/>
                <w:sz w:val="22"/>
                <w:szCs w:val="22"/>
              </w:rPr>
            </w:pPr>
          </w:p>
        </w:tc>
      </w:tr>
      <w:tr w:rsidR="000D5075" w:rsidRPr="005D29BC" w:rsidTr="005D29BC">
        <w:tc>
          <w:tcPr>
            <w:tcW w:w="285" w:type="dxa"/>
            <w:shd w:val="clear" w:color="auto" w:fill="4F81BD" w:themeFill="accent1"/>
          </w:tcPr>
          <w:p w:rsidR="000D5075" w:rsidRPr="005D29BC" w:rsidRDefault="000D5075">
            <w:pPr>
              <w:rPr>
                <w:rFonts w:asciiTheme="minorHAnsi" w:hAnsiTheme="minorHAnsi"/>
                <w:b/>
                <w:sz w:val="22"/>
                <w:szCs w:val="22"/>
              </w:rPr>
            </w:pPr>
          </w:p>
        </w:tc>
        <w:tc>
          <w:tcPr>
            <w:tcW w:w="4007" w:type="dxa"/>
          </w:tcPr>
          <w:p w:rsidR="000D5075" w:rsidRPr="005D29BC" w:rsidRDefault="000D5075">
            <w:pPr>
              <w:rPr>
                <w:rFonts w:asciiTheme="minorHAnsi" w:hAnsiTheme="minorHAnsi"/>
                <w:i/>
                <w:sz w:val="22"/>
                <w:szCs w:val="22"/>
              </w:rPr>
            </w:pPr>
            <w:r w:rsidRPr="005D29BC">
              <w:rPr>
                <w:rFonts w:asciiTheme="minorHAnsi" w:hAnsiTheme="minorHAnsi"/>
                <w:b/>
                <w:sz w:val="22"/>
                <w:szCs w:val="22"/>
              </w:rPr>
              <w:t xml:space="preserve">Intent: </w:t>
            </w:r>
          </w:p>
          <w:p w:rsidR="000D5075" w:rsidRPr="005D29BC" w:rsidRDefault="000D5075">
            <w:pPr>
              <w:rPr>
                <w:rFonts w:asciiTheme="minorHAnsi" w:hAnsiTheme="minorHAnsi"/>
                <w:b/>
                <w:sz w:val="22"/>
                <w:szCs w:val="22"/>
              </w:rPr>
            </w:pPr>
          </w:p>
          <w:p w:rsidR="000D5075" w:rsidRPr="005D29BC" w:rsidRDefault="000D5075">
            <w:pPr>
              <w:rPr>
                <w:rFonts w:asciiTheme="minorHAnsi" w:hAnsiTheme="minorHAnsi"/>
                <w:sz w:val="22"/>
                <w:szCs w:val="22"/>
              </w:rPr>
            </w:pPr>
            <w:r w:rsidRPr="005D29BC">
              <w:rPr>
                <w:rFonts w:asciiTheme="minorHAnsi" w:hAnsiTheme="minorHAnsi"/>
                <w:b/>
                <w:sz w:val="22"/>
                <w:szCs w:val="22"/>
              </w:rPr>
              <w:t xml:space="preserve">Who: </w:t>
            </w:r>
          </w:p>
          <w:p w:rsidR="000D5075" w:rsidRPr="005D29BC" w:rsidRDefault="000D5075">
            <w:pPr>
              <w:rPr>
                <w:rFonts w:asciiTheme="minorHAnsi" w:hAnsiTheme="minorHAnsi"/>
                <w:b/>
                <w:sz w:val="22"/>
                <w:szCs w:val="22"/>
              </w:rPr>
            </w:pPr>
          </w:p>
          <w:p w:rsidR="000D5075" w:rsidRPr="005D29BC" w:rsidRDefault="000D5075">
            <w:pPr>
              <w:rPr>
                <w:rFonts w:asciiTheme="minorHAnsi" w:hAnsiTheme="minorHAnsi"/>
                <w:b/>
                <w:sz w:val="22"/>
                <w:szCs w:val="22"/>
              </w:rPr>
            </w:pPr>
            <w:r w:rsidRPr="005D29BC">
              <w:rPr>
                <w:rFonts w:asciiTheme="minorHAnsi" w:hAnsiTheme="minorHAnsi"/>
                <w:b/>
                <w:sz w:val="22"/>
                <w:szCs w:val="22"/>
              </w:rPr>
              <w:t xml:space="preserve">Time: </w:t>
            </w:r>
          </w:p>
          <w:p w:rsidR="000D5075" w:rsidRPr="005D29BC" w:rsidRDefault="000D5075">
            <w:pPr>
              <w:rPr>
                <w:rFonts w:asciiTheme="minorHAnsi" w:hAnsiTheme="minorHAnsi"/>
                <w:sz w:val="22"/>
                <w:szCs w:val="22"/>
              </w:rPr>
            </w:pPr>
            <w:r w:rsidRPr="005D29BC">
              <w:rPr>
                <w:rFonts w:asciiTheme="minorHAnsi" w:hAnsiTheme="minorHAnsi"/>
                <w:b/>
                <w:sz w:val="22"/>
                <w:szCs w:val="22"/>
              </w:rPr>
              <w:t>Materials:</w:t>
            </w:r>
            <w:r w:rsidRPr="005D29BC">
              <w:rPr>
                <w:rFonts w:asciiTheme="minorHAnsi" w:hAnsiTheme="minorHAnsi"/>
                <w:sz w:val="22"/>
                <w:szCs w:val="22"/>
              </w:rPr>
              <w:t xml:space="preserve"> </w:t>
            </w:r>
          </w:p>
          <w:p w:rsidR="000D5075" w:rsidRPr="005D29BC" w:rsidRDefault="000D5075" w:rsidP="00C723AB">
            <w:pPr>
              <w:numPr>
                <w:ilvl w:val="0"/>
                <w:numId w:val="4"/>
              </w:numPr>
              <w:rPr>
                <w:rFonts w:asciiTheme="minorHAnsi" w:hAnsiTheme="minorHAnsi"/>
                <w:sz w:val="22"/>
                <w:szCs w:val="22"/>
              </w:rPr>
            </w:pPr>
            <w:r w:rsidRPr="005D29BC">
              <w:rPr>
                <w:rFonts w:asciiTheme="minorHAnsi" w:hAnsiTheme="minorHAnsi"/>
                <w:sz w:val="22"/>
                <w:szCs w:val="22"/>
              </w:rPr>
              <w:t>Sign-in sheet</w:t>
            </w:r>
          </w:p>
          <w:p w:rsidR="000D5075" w:rsidRPr="005D29BC" w:rsidRDefault="000D5075" w:rsidP="00C723AB">
            <w:pPr>
              <w:numPr>
                <w:ilvl w:val="0"/>
                <w:numId w:val="4"/>
              </w:numPr>
              <w:rPr>
                <w:rFonts w:asciiTheme="minorHAnsi" w:hAnsiTheme="minorHAnsi"/>
                <w:sz w:val="22"/>
                <w:szCs w:val="22"/>
              </w:rPr>
            </w:pPr>
            <w:r w:rsidRPr="005D29BC">
              <w:rPr>
                <w:rFonts w:asciiTheme="minorHAnsi" w:hAnsiTheme="minorHAnsi"/>
                <w:sz w:val="22"/>
                <w:szCs w:val="22"/>
              </w:rPr>
              <w:t>Objectives and Agenda</w:t>
            </w:r>
          </w:p>
          <w:p w:rsidR="000D5075" w:rsidRPr="005D29BC" w:rsidRDefault="000D5075" w:rsidP="00C723AB">
            <w:pPr>
              <w:numPr>
                <w:ilvl w:val="0"/>
                <w:numId w:val="4"/>
              </w:numPr>
              <w:rPr>
                <w:rFonts w:asciiTheme="minorHAnsi" w:hAnsiTheme="minorHAnsi"/>
                <w:sz w:val="22"/>
                <w:szCs w:val="22"/>
              </w:rPr>
            </w:pPr>
            <w:r w:rsidRPr="005D29BC">
              <w:rPr>
                <w:rFonts w:asciiTheme="minorHAnsi" w:hAnsiTheme="minorHAnsi"/>
                <w:sz w:val="22"/>
                <w:szCs w:val="22"/>
              </w:rPr>
              <w:t>Table supply bins</w:t>
            </w:r>
          </w:p>
          <w:p w:rsidR="000D5075" w:rsidRPr="005D29BC" w:rsidRDefault="00122C82" w:rsidP="00C723AB">
            <w:pPr>
              <w:numPr>
                <w:ilvl w:val="0"/>
                <w:numId w:val="4"/>
              </w:numPr>
              <w:rPr>
                <w:rFonts w:asciiTheme="minorHAnsi" w:hAnsiTheme="minorHAnsi"/>
                <w:sz w:val="22"/>
                <w:szCs w:val="22"/>
              </w:rPr>
            </w:pPr>
            <w:r w:rsidRPr="005D29BC">
              <w:rPr>
                <w:rFonts w:asciiTheme="minorHAnsi" w:hAnsiTheme="minorHAnsi"/>
                <w:sz w:val="22"/>
                <w:szCs w:val="22"/>
              </w:rPr>
              <w:t>Projector</w:t>
            </w:r>
            <w:r w:rsidR="006A0734" w:rsidRPr="005D29BC">
              <w:rPr>
                <w:rFonts w:asciiTheme="minorHAnsi" w:hAnsiTheme="minorHAnsi"/>
                <w:sz w:val="22"/>
                <w:szCs w:val="22"/>
              </w:rPr>
              <w:t>?</w:t>
            </w:r>
          </w:p>
          <w:p w:rsidR="000D5075" w:rsidRPr="005D29BC" w:rsidRDefault="00122C82" w:rsidP="003B2450">
            <w:pPr>
              <w:numPr>
                <w:ilvl w:val="0"/>
                <w:numId w:val="4"/>
              </w:numPr>
              <w:rPr>
                <w:rFonts w:asciiTheme="minorHAnsi" w:hAnsiTheme="minorHAnsi"/>
                <w:sz w:val="22"/>
                <w:szCs w:val="22"/>
              </w:rPr>
            </w:pPr>
            <w:r w:rsidRPr="005D29BC">
              <w:rPr>
                <w:rFonts w:asciiTheme="minorHAnsi" w:hAnsiTheme="minorHAnsi"/>
                <w:sz w:val="22"/>
                <w:szCs w:val="22"/>
              </w:rPr>
              <w:t>Computer?</w:t>
            </w:r>
          </w:p>
          <w:p w:rsidR="000D5075" w:rsidRPr="005D29BC" w:rsidRDefault="000D5075" w:rsidP="003B2450">
            <w:pPr>
              <w:numPr>
                <w:ilvl w:val="0"/>
                <w:numId w:val="4"/>
              </w:numPr>
              <w:rPr>
                <w:rFonts w:asciiTheme="minorHAnsi" w:hAnsiTheme="minorHAnsi"/>
                <w:sz w:val="22"/>
                <w:szCs w:val="22"/>
              </w:rPr>
            </w:pPr>
            <w:r w:rsidRPr="005D29BC">
              <w:rPr>
                <w:rFonts w:asciiTheme="minorHAnsi" w:hAnsiTheme="minorHAnsi"/>
                <w:sz w:val="22"/>
                <w:szCs w:val="22"/>
              </w:rPr>
              <w:t>All boxes</w:t>
            </w:r>
          </w:p>
          <w:p w:rsidR="000D5075" w:rsidRPr="005D29BC" w:rsidRDefault="000D5075" w:rsidP="003B2450">
            <w:pPr>
              <w:numPr>
                <w:ilvl w:val="0"/>
                <w:numId w:val="4"/>
              </w:numPr>
              <w:rPr>
                <w:rFonts w:asciiTheme="minorHAnsi" w:hAnsiTheme="minorHAnsi"/>
                <w:sz w:val="22"/>
                <w:szCs w:val="22"/>
              </w:rPr>
            </w:pPr>
            <w:r w:rsidRPr="005D29BC">
              <w:rPr>
                <w:rFonts w:asciiTheme="minorHAnsi" w:hAnsiTheme="minorHAnsi"/>
                <w:sz w:val="22"/>
                <w:szCs w:val="22"/>
              </w:rPr>
              <w:t>All workshop materials</w:t>
            </w:r>
          </w:p>
          <w:p w:rsidR="000D5075" w:rsidRPr="005D29BC" w:rsidRDefault="000D5075">
            <w:pPr>
              <w:rPr>
                <w:rFonts w:asciiTheme="minorHAnsi" w:hAnsiTheme="minorHAnsi"/>
                <w:sz w:val="22"/>
                <w:szCs w:val="22"/>
              </w:rPr>
            </w:pPr>
          </w:p>
        </w:tc>
        <w:tc>
          <w:tcPr>
            <w:tcW w:w="6498" w:type="dxa"/>
          </w:tcPr>
          <w:p w:rsidR="000D5075" w:rsidRPr="005D29BC" w:rsidRDefault="000D5075" w:rsidP="009C0CF1">
            <w:pPr>
              <w:rPr>
                <w:rFonts w:asciiTheme="minorHAnsi" w:hAnsiTheme="minorHAnsi"/>
                <w:b/>
                <w:sz w:val="22"/>
                <w:szCs w:val="22"/>
              </w:rPr>
            </w:pPr>
            <w:r w:rsidRPr="005D29BC">
              <w:rPr>
                <w:rFonts w:asciiTheme="minorHAnsi" w:hAnsiTheme="minorHAnsi"/>
                <w:b/>
                <w:sz w:val="22"/>
                <w:szCs w:val="22"/>
              </w:rPr>
              <w:t>Room Set-up:</w:t>
            </w:r>
          </w:p>
          <w:p w:rsidR="000D5075" w:rsidRPr="005D29BC" w:rsidRDefault="004122E3" w:rsidP="007239D0">
            <w:pPr>
              <w:rPr>
                <w:rFonts w:asciiTheme="minorHAnsi" w:hAnsiTheme="minorHAnsi"/>
                <w:sz w:val="22"/>
                <w:szCs w:val="22"/>
              </w:rPr>
            </w:pPr>
            <w:r w:rsidRPr="005D29BC">
              <w:rPr>
                <w:rFonts w:asciiTheme="minorHAnsi" w:hAnsiTheme="minorHAnsi"/>
                <w:sz w:val="22"/>
                <w:szCs w:val="22"/>
              </w:rPr>
              <w:t>For example:</w:t>
            </w:r>
          </w:p>
          <w:p w:rsidR="000D5075" w:rsidRPr="005D29BC" w:rsidRDefault="000D5075" w:rsidP="000919E0">
            <w:pPr>
              <w:numPr>
                <w:ilvl w:val="0"/>
                <w:numId w:val="5"/>
              </w:numPr>
              <w:rPr>
                <w:rFonts w:asciiTheme="minorHAnsi" w:hAnsiTheme="minorHAnsi"/>
                <w:sz w:val="22"/>
                <w:szCs w:val="22"/>
              </w:rPr>
            </w:pPr>
            <w:r w:rsidRPr="005D29BC">
              <w:rPr>
                <w:rFonts w:asciiTheme="minorHAnsi" w:hAnsiTheme="minorHAnsi"/>
                <w:sz w:val="22"/>
                <w:szCs w:val="22"/>
              </w:rPr>
              <w:t>Sign-in table with sign in sheet, name tags and markers</w:t>
            </w:r>
          </w:p>
          <w:p w:rsidR="000D5075" w:rsidRPr="005D29BC" w:rsidRDefault="000D5075" w:rsidP="000919E0">
            <w:pPr>
              <w:numPr>
                <w:ilvl w:val="0"/>
                <w:numId w:val="5"/>
              </w:numPr>
              <w:rPr>
                <w:rFonts w:asciiTheme="minorHAnsi" w:hAnsiTheme="minorHAnsi"/>
                <w:sz w:val="22"/>
                <w:szCs w:val="22"/>
              </w:rPr>
            </w:pPr>
            <w:r w:rsidRPr="005D29BC">
              <w:rPr>
                <w:rFonts w:asciiTheme="minorHAnsi" w:hAnsiTheme="minorHAnsi"/>
                <w:sz w:val="22"/>
                <w:szCs w:val="22"/>
              </w:rPr>
              <w:t>Set up projector and computer and check to see that everything is working.(if needed)</w:t>
            </w:r>
          </w:p>
          <w:p w:rsidR="000D5075" w:rsidRPr="005D29BC" w:rsidRDefault="000D5075" w:rsidP="000919E0">
            <w:pPr>
              <w:numPr>
                <w:ilvl w:val="0"/>
                <w:numId w:val="5"/>
              </w:numPr>
              <w:rPr>
                <w:rFonts w:asciiTheme="minorHAnsi" w:hAnsiTheme="minorHAnsi"/>
                <w:sz w:val="22"/>
                <w:szCs w:val="22"/>
              </w:rPr>
            </w:pPr>
            <w:r w:rsidRPr="005D29BC">
              <w:rPr>
                <w:rFonts w:asciiTheme="minorHAnsi" w:hAnsiTheme="minorHAnsi"/>
                <w:sz w:val="22"/>
                <w:szCs w:val="22"/>
              </w:rPr>
              <w:t>Set up tables and chairs to facilitate communication as a whole group and as small groups. There should be plenty a space to get up and move.</w:t>
            </w:r>
          </w:p>
          <w:p w:rsidR="000D5075" w:rsidRPr="005D29BC" w:rsidRDefault="000D5075" w:rsidP="000919E0">
            <w:pPr>
              <w:numPr>
                <w:ilvl w:val="0"/>
                <w:numId w:val="5"/>
              </w:numPr>
              <w:rPr>
                <w:rFonts w:asciiTheme="minorHAnsi" w:hAnsiTheme="minorHAnsi"/>
                <w:sz w:val="22"/>
                <w:szCs w:val="22"/>
              </w:rPr>
            </w:pPr>
            <w:r w:rsidRPr="005D29BC">
              <w:rPr>
                <w:rFonts w:asciiTheme="minorHAnsi" w:hAnsiTheme="minorHAnsi"/>
                <w:sz w:val="22"/>
                <w:szCs w:val="22"/>
              </w:rPr>
              <w:t>Check the outdoor spaces for outdoor activities.</w:t>
            </w:r>
          </w:p>
          <w:p w:rsidR="000D5075" w:rsidRPr="005D29BC" w:rsidRDefault="000D5075" w:rsidP="000919E0">
            <w:pPr>
              <w:numPr>
                <w:ilvl w:val="0"/>
                <w:numId w:val="5"/>
              </w:numPr>
              <w:rPr>
                <w:rFonts w:asciiTheme="minorHAnsi" w:hAnsiTheme="minorHAnsi"/>
                <w:sz w:val="22"/>
                <w:szCs w:val="22"/>
              </w:rPr>
            </w:pPr>
            <w:r w:rsidRPr="005D29BC">
              <w:rPr>
                <w:rFonts w:asciiTheme="minorHAnsi" w:hAnsiTheme="minorHAnsi"/>
                <w:sz w:val="22"/>
                <w:szCs w:val="22"/>
              </w:rPr>
              <w:t>Check the indoor spaces in case of inclement weather.</w:t>
            </w:r>
          </w:p>
          <w:p w:rsidR="000D5075" w:rsidRPr="005D29BC" w:rsidRDefault="000D5075" w:rsidP="000919E0">
            <w:pPr>
              <w:numPr>
                <w:ilvl w:val="0"/>
                <w:numId w:val="5"/>
              </w:numPr>
              <w:rPr>
                <w:rFonts w:asciiTheme="minorHAnsi" w:hAnsiTheme="minorHAnsi"/>
                <w:sz w:val="22"/>
                <w:szCs w:val="22"/>
              </w:rPr>
            </w:pPr>
            <w:r w:rsidRPr="005D29BC">
              <w:rPr>
                <w:rFonts w:asciiTheme="minorHAnsi" w:hAnsiTheme="minorHAnsi"/>
                <w:sz w:val="22"/>
                <w:szCs w:val="22"/>
              </w:rPr>
              <w:t>Group workshop materials in an organized way.</w:t>
            </w:r>
          </w:p>
          <w:p w:rsidR="000D5075" w:rsidRPr="005D29BC" w:rsidRDefault="000D5075" w:rsidP="000919E0">
            <w:pPr>
              <w:numPr>
                <w:ilvl w:val="0"/>
                <w:numId w:val="5"/>
              </w:numPr>
              <w:rPr>
                <w:rFonts w:asciiTheme="minorHAnsi" w:hAnsiTheme="minorHAnsi"/>
                <w:sz w:val="22"/>
                <w:szCs w:val="22"/>
              </w:rPr>
            </w:pPr>
            <w:r w:rsidRPr="005D29BC">
              <w:rPr>
                <w:rFonts w:asciiTheme="minorHAnsi" w:hAnsiTheme="minorHAnsi"/>
                <w:sz w:val="22"/>
                <w:szCs w:val="22"/>
              </w:rPr>
              <w:t>Put supply bins on each table.</w:t>
            </w:r>
          </w:p>
          <w:p w:rsidR="000D5075" w:rsidRPr="005D29BC" w:rsidRDefault="000D5075" w:rsidP="000919E0">
            <w:pPr>
              <w:numPr>
                <w:ilvl w:val="0"/>
                <w:numId w:val="5"/>
              </w:numPr>
              <w:rPr>
                <w:rFonts w:asciiTheme="minorHAnsi" w:hAnsiTheme="minorHAnsi"/>
                <w:sz w:val="22"/>
                <w:szCs w:val="22"/>
              </w:rPr>
            </w:pPr>
            <w:r w:rsidRPr="005D29BC">
              <w:rPr>
                <w:rFonts w:asciiTheme="minorHAnsi" w:hAnsiTheme="minorHAnsi"/>
                <w:sz w:val="22"/>
                <w:szCs w:val="22"/>
              </w:rPr>
              <w:t>Post Goals</w:t>
            </w:r>
            <w:r w:rsidR="006A0734" w:rsidRPr="005D29BC">
              <w:rPr>
                <w:rFonts w:asciiTheme="minorHAnsi" w:hAnsiTheme="minorHAnsi"/>
                <w:sz w:val="22"/>
                <w:szCs w:val="22"/>
              </w:rPr>
              <w:t>, Outcomes, and Objectives and A</w:t>
            </w:r>
            <w:r w:rsidRPr="005D29BC">
              <w:rPr>
                <w:rFonts w:asciiTheme="minorHAnsi" w:hAnsiTheme="minorHAnsi"/>
                <w:sz w:val="22"/>
                <w:szCs w:val="22"/>
              </w:rPr>
              <w:t>genda.</w:t>
            </w:r>
          </w:p>
          <w:p w:rsidR="000D5075" w:rsidRPr="005D29BC" w:rsidRDefault="000D5075" w:rsidP="00A709E0">
            <w:pPr>
              <w:spacing w:line="276" w:lineRule="auto"/>
              <w:ind w:left="1080"/>
              <w:rPr>
                <w:rFonts w:asciiTheme="minorHAnsi" w:hAnsiTheme="minorHAnsi"/>
                <w:sz w:val="22"/>
                <w:szCs w:val="22"/>
              </w:rPr>
            </w:pPr>
          </w:p>
          <w:p w:rsidR="00555157" w:rsidRPr="005D29BC" w:rsidRDefault="00555157" w:rsidP="00A709E0">
            <w:pPr>
              <w:spacing w:line="276" w:lineRule="auto"/>
              <w:ind w:left="1080"/>
              <w:rPr>
                <w:rFonts w:asciiTheme="minorHAnsi" w:hAnsiTheme="minorHAnsi"/>
                <w:sz w:val="22"/>
                <w:szCs w:val="22"/>
              </w:rPr>
            </w:pPr>
          </w:p>
          <w:p w:rsidR="00555157" w:rsidRPr="005D29BC" w:rsidRDefault="00555157" w:rsidP="00A709E0">
            <w:pPr>
              <w:spacing w:line="276" w:lineRule="auto"/>
              <w:ind w:left="1080"/>
              <w:rPr>
                <w:rFonts w:asciiTheme="minorHAnsi" w:hAnsiTheme="minorHAnsi"/>
                <w:sz w:val="22"/>
                <w:szCs w:val="22"/>
              </w:rPr>
            </w:pPr>
          </w:p>
          <w:p w:rsidR="00555157" w:rsidRPr="005D29BC" w:rsidRDefault="00555157" w:rsidP="00555157">
            <w:pPr>
              <w:rPr>
                <w:rFonts w:asciiTheme="minorHAnsi" w:hAnsiTheme="minorHAnsi"/>
                <w:b/>
                <w:i/>
                <w:sz w:val="22"/>
                <w:szCs w:val="22"/>
              </w:rPr>
            </w:pPr>
            <w:r w:rsidRPr="005D29BC">
              <w:rPr>
                <w:rFonts w:asciiTheme="minorHAnsi" w:hAnsiTheme="minorHAnsi"/>
                <w:b/>
                <w:i/>
                <w:sz w:val="22"/>
                <w:szCs w:val="22"/>
              </w:rPr>
              <w:t>Facilitators’ Notes:</w:t>
            </w:r>
          </w:p>
          <w:p w:rsidR="00555157" w:rsidRPr="005D29BC" w:rsidRDefault="00555157" w:rsidP="00555157">
            <w:pPr>
              <w:rPr>
                <w:rFonts w:asciiTheme="minorHAnsi" w:hAnsiTheme="minorHAnsi"/>
                <w:i/>
                <w:sz w:val="22"/>
                <w:szCs w:val="22"/>
              </w:rPr>
            </w:pPr>
            <w:r w:rsidRPr="005D29BC">
              <w:rPr>
                <w:rFonts w:asciiTheme="minorHAnsi" w:hAnsiTheme="minorHAnsi"/>
                <w:i/>
                <w:sz w:val="22"/>
                <w:szCs w:val="22"/>
              </w:rPr>
              <w:t>It is important to discuss roles and expectations before we start the workshop: recorder, timekeeper, trackers. Be sure to do this before we begin setting up.</w:t>
            </w:r>
          </w:p>
          <w:p w:rsidR="000D5075" w:rsidRPr="005D29BC" w:rsidRDefault="000D5075" w:rsidP="000D5075">
            <w:pPr>
              <w:rPr>
                <w:rFonts w:asciiTheme="minorHAnsi" w:hAnsiTheme="minorHAnsi"/>
                <w:sz w:val="22"/>
                <w:szCs w:val="22"/>
              </w:rPr>
            </w:pPr>
          </w:p>
        </w:tc>
      </w:tr>
      <w:tr w:rsidR="001B7798" w:rsidRPr="005D29BC" w:rsidTr="005D29BC">
        <w:tc>
          <w:tcPr>
            <w:tcW w:w="285" w:type="dxa"/>
            <w:shd w:val="clear" w:color="auto" w:fill="4F81BD" w:themeFill="accent1"/>
          </w:tcPr>
          <w:p w:rsidR="001B7798" w:rsidRPr="005D29BC" w:rsidRDefault="001B7798">
            <w:pPr>
              <w:rPr>
                <w:rFonts w:asciiTheme="minorHAnsi" w:hAnsiTheme="minorHAnsi"/>
                <w:b/>
                <w:sz w:val="22"/>
                <w:szCs w:val="22"/>
              </w:rPr>
            </w:pPr>
          </w:p>
        </w:tc>
        <w:tc>
          <w:tcPr>
            <w:tcW w:w="4007" w:type="dxa"/>
          </w:tcPr>
          <w:p w:rsidR="004122E3" w:rsidRPr="005D29BC" w:rsidRDefault="001B7798" w:rsidP="00E142B8">
            <w:pPr>
              <w:rPr>
                <w:rFonts w:asciiTheme="minorHAnsi" w:hAnsiTheme="minorHAnsi"/>
                <w:sz w:val="22"/>
                <w:szCs w:val="22"/>
              </w:rPr>
            </w:pPr>
            <w:r w:rsidRPr="005D29BC">
              <w:rPr>
                <w:rFonts w:asciiTheme="minorHAnsi" w:hAnsiTheme="minorHAnsi"/>
                <w:b/>
                <w:sz w:val="22"/>
                <w:szCs w:val="22"/>
              </w:rPr>
              <w:t>Intent</w:t>
            </w:r>
            <w:r w:rsidRPr="005D29BC">
              <w:rPr>
                <w:rFonts w:asciiTheme="minorHAnsi" w:hAnsiTheme="minorHAnsi"/>
                <w:sz w:val="22"/>
                <w:szCs w:val="22"/>
              </w:rPr>
              <w:t xml:space="preserve">: </w:t>
            </w:r>
          </w:p>
          <w:p w:rsidR="006A0734" w:rsidRPr="005D29BC" w:rsidRDefault="001B7798" w:rsidP="006A0734">
            <w:pPr>
              <w:rPr>
                <w:rFonts w:asciiTheme="minorHAnsi" w:hAnsiTheme="minorHAnsi"/>
                <w:sz w:val="22"/>
                <w:szCs w:val="22"/>
              </w:rPr>
            </w:pPr>
            <w:r w:rsidRPr="005D29BC">
              <w:rPr>
                <w:rFonts w:asciiTheme="minorHAnsi" w:hAnsiTheme="minorHAnsi"/>
                <w:b/>
                <w:sz w:val="22"/>
                <w:szCs w:val="22"/>
              </w:rPr>
              <w:t xml:space="preserve">Who: </w:t>
            </w:r>
          </w:p>
          <w:p w:rsidR="001B7798" w:rsidRPr="005D29BC" w:rsidRDefault="001B7798" w:rsidP="00E142B8">
            <w:pPr>
              <w:rPr>
                <w:rFonts w:asciiTheme="minorHAnsi" w:hAnsiTheme="minorHAnsi"/>
                <w:sz w:val="22"/>
                <w:szCs w:val="22"/>
              </w:rPr>
            </w:pPr>
          </w:p>
          <w:p w:rsidR="006A0734" w:rsidRPr="005D29BC" w:rsidRDefault="001B7798" w:rsidP="006A0734">
            <w:pPr>
              <w:rPr>
                <w:rFonts w:asciiTheme="minorHAnsi" w:hAnsiTheme="minorHAnsi"/>
                <w:sz w:val="22"/>
                <w:szCs w:val="22"/>
              </w:rPr>
            </w:pPr>
            <w:r w:rsidRPr="005D29BC">
              <w:rPr>
                <w:rFonts w:asciiTheme="minorHAnsi" w:hAnsiTheme="minorHAnsi"/>
                <w:b/>
                <w:sz w:val="22"/>
                <w:szCs w:val="22"/>
              </w:rPr>
              <w:t xml:space="preserve">Time: </w:t>
            </w:r>
          </w:p>
          <w:p w:rsidR="001B7798" w:rsidRPr="005D29BC" w:rsidRDefault="001B7798" w:rsidP="00E142B8">
            <w:pPr>
              <w:rPr>
                <w:rFonts w:asciiTheme="minorHAnsi" w:hAnsiTheme="minorHAnsi"/>
                <w:sz w:val="22"/>
                <w:szCs w:val="22"/>
              </w:rPr>
            </w:pPr>
          </w:p>
          <w:p w:rsidR="001B7798" w:rsidRPr="005D29BC" w:rsidRDefault="001B7798" w:rsidP="00E142B8">
            <w:pPr>
              <w:rPr>
                <w:rFonts w:asciiTheme="minorHAnsi" w:hAnsiTheme="minorHAnsi"/>
                <w:sz w:val="22"/>
                <w:szCs w:val="22"/>
              </w:rPr>
            </w:pPr>
            <w:r w:rsidRPr="005D29BC">
              <w:rPr>
                <w:rFonts w:asciiTheme="minorHAnsi" w:hAnsiTheme="minorHAnsi"/>
                <w:b/>
                <w:sz w:val="22"/>
                <w:szCs w:val="22"/>
              </w:rPr>
              <w:t>Materials:</w:t>
            </w:r>
            <w:r w:rsidRPr="005D29BC">
              <w:rPr>
                <w:rFonts w:asciiTheme="minorHAnsi" w:hAnsiTheme="minorHAnsi"/>
                <w:sz w:val="22"/>
                <w:szCs w:val="22"/>
              </w:rPr>
              <w:t xml:space="preserve"> </w:t>
            </w:r>
          </w:p>
          <w:p w:rsidR="001B7798" w:rsidRPr="005D29BC" w:rsidRDefault="001B7798" w:rsidP="00E142B8">
            <w:pPr>
              <w:pStyle w:val="ListParagraph"/>
              <w:numPr>
                <w:ilvl w:val="0"/>
                <w:numId w:val="30"/>
              </w:numPr>
              <w:rPr>
                <w:rFonts w:asciiTheme="minorHAnsi" w:hAnsiTheme="minorHAnsi"/>
                <w:sz w:val="22"/>
                <w:szCs w:val="22"/>
              </w:rPr>
            </w:pPr>
            <w:r w:rsidRPr="005D29BC">
              <w:rPr>
                <w:rFonts w:asciiTheme="minorHAnsi" w:hAnsiTheme="minorHAnsi"/>
                <w:sz w:val="22"/>
                <w:szCs w:val="22"/>
              </w:rPr>
              <w:t>Nametags</w:t>
            </w:r>
          </w:p>
          <w:p w:rsidR="001B7798" w:rsidRPr="005D29BC" w:rsidRDefault="001B7798" w:rsidP="00E142B8">
            <w:pPr>
              <w:pStyle w:val="ListParagraph"/>
              <w:numPr>
                <w:ilvl w:val="0"/>
                <w:numId w:val="30"/>
              </w:numPr>
              <w:rPr>
                <w:rFonts w:asciiTheme="minorHAnsi" w:hAnsiTheme="minorHAnsi"/>
                <w:sz w:val="22"/>
                <w:szCs w:val="22"/>
              </w:rPr>
            </w:pPr>
            <w:r w:rsidRPr="005D29BC">
              <w:rPr>
                <w:rFonts w:asciiTheme="minorHAnsi" w:hAnsiTheme="minorHAnsi"/>
                <w:sz w:val="22"/>
                <w:szCs w:val="22"/>
              </w:rPr>
              <w:t>Registration list</w:t>
            </w:r>
          </w:p>
          <w:p w:rsidR="001B7798" w:rsidRPr="005D29BC" w:rsidRDefault="001B7798" w:rsidP="00E142B8">
            <w:pPr>
              <w:pStyle w:val="ListParagraph"/>
              <w:numPr>
                <w:ilvl w:val="0"/>
                <w:numId w:val="30"/>
              </w:numPr>
              <w:rPr>
                <w:rFonts w:asciiTheme="minorHAnsi" w:hAnsiTheme="minorHAnsi"/>
                <w:sz w:val="22"/>
                <w:szCs w:val="22"/>
              </w:rPr>
            </w:pPr>
            <w:r w:rsidRPr="005D29BC">
              <w:rPr>
                <w:rFonts w:asciiTheme="minorHAnsi" w:hAnsiTheme="minorHAnsi"/>
                <w:sz w:val="22"/>
                <w:szCs w:val="22"/>
              </w:rPr>
              <w:t>Highlighters</w:t>
            </w:r>
          </w:p>
          <w:p w:rsidR="001B7798" w:rsidRPr="005D29BC" w:rsidRDefault="001B7798" w:rsidP="00E142B8">
            <w:pPr>
              <w:pStyle w:val="ListParagraph"/>
              <w:numPr>
                <w:ilvl w:val="0"/>
                <w:numId w:val="30"/>
              </w:numPr>
              <w:rPr>
                <w:rFonts w:asciiTheme="minorHAnsi" w:hAnsiTheme="minorHAnsi"/>
                <w:sz w:val="22"/>
                <w:szCs w:val="22"/>
              </w:rPr>
            </w:pPr>
            <w:r w:rsidRPr="005D29BC">
              <w:rPr>
                <w:rFonts w:asciiTheme="minorHAnsi" w:hAnsiTheme="minorHAnsi"/>
                <w:sz w:val="22"/>
                <w:szCs w:val="22"/>
              </w:rPr>
              <w:t>Pencils and pens</w:t>
            </w:r>
          </w:p>
          <w:p w:rsidR="00122C82" w:rsidRPr="005D29BC" w:rsidRDefault="00122C82" w:rsidP="00E142B8">
            <w:pPr>
              <w:pStyle w:val="ListParagraph"/>
              <w:numPr>
                <w:ilvl w:val="0"/>
                <w:numId w:val="30"/>
              </w:numPr>
              <w:rPr>
                <w:rFonts w:asciiTheme="minorHAnsi" w:hAnsiTheme="minorHAnsi"/>
                <w:sz w:val="22"/>
                <w:szCs w:val="22"/>
              </w:rPr>
            </w:pPr>
            <w:r w:rsidRPr="005D29BC">
              <w:rPr>
                <w:rFonts w:asciiTheme="minorHAnsi" w:hAnsiTheme="minorHAnsi"/>
                <w:sz w:val="22"/>
                <w:szCs w:val="22"/>
              </w:rPr>
              <w:t>Participant Agendas</w:t>
            </w:r>
          </w:p>
          <w:p w:rsidR="001B7798" w:rsidRPr="005D29BC" w:rsidRDefault="001B7798" w:rsidP="005D3F97">
            <w:pPr>
              <w:pStyle w:val="ListParagraph"/>
              <w:rPr>
                <w:rFonts w:asciiTheme="minorHAnsi" w:hAnsiTheme="minorHAnsi"/>
                <w:b/>
                <w:sz w:val="22"/>
                <w:szCs w:val="22"/>
              </w:rPr>
            </w:pPr>
          </w:p>
        </w:tc>
        <w:tc>
          <w:tcPr>
            <w:tcW w:w="6498" w:type="dxa"/>
          </w:tcPr>
          <w:p w:rsidR="001B7798" w:rsidRPr="005D29BC" w:rsidRDefault="001B7798" w:rsidP="00E142B8">
            <w:pPr>
              <w:rPr>
                <w:rFonts w:asciiTheme="minorHAnsi" w:hAnsiTheme="minorHAnsi"/>
                <w:b/>
                <w:sz w:val="22"/>
                <w:szCs w:val="22"/>
              </w:rPr>
            </w:pPr>
            <w:r w:rsidRPr="005D29BC">
              <w:rPr>
                <w:rFonts w:asciiTheme="minorHAnsi" w:hAnsiTheme="minorHAnsi"/>
                <w:b/>
                <w:sz w:val="22"/>
                <w:szCs w:val="22"/>
              </w:rPr>
              <w:lastRenderedPageBreak/>
              <w:t>Registration:</w:t>
            </w:r>
          </w:p>
          <w:p w:rsidR="001B7798" w:rsidRPr="005D29BC" w:rsidRDefault="00122C82" w:rsidP="00E142B8">
            <w:pPr>
              <w:rPr>
                <w:rFonts w:asciiTheme="minorHAnsi" w:hAnsiTheme="minorHAnsi"/>
                <w:sz w:val="22"/>
                <w:szCs w:val="22"/>
              </w:rPr>
            </w:pPr>
            <w:r w:rsidRPr="005D29BC">
              <w:rPr>
                <w:rFonts w:asciiTheme="minorHAnsi" w:hAnsiTheme="minorHAnsi"/>
                <w:sz w:val="22"/>
                <w:szCs w:val="22"/>
              </w:rPr>
              <w:t>Set up the registration table in a place that can greet and provide direction to participants as they come into the workshop space.</w:t>
            </w:r>
          </w:p>
          <w:p w:rsidR="001B7798" w:rsidRPr="005D29BC" w:rsidRDefault="001B7798" w:rsidP="00D2434F">
            <w:pPr>
              <w:pStyle w:val="ListParagraph"/>
              <w:numPr>
                <w:ilvl w:val="0"/>
                <w:numId w:val="32"/>
              </w:numPr>
              <w:rPr>
                <w:rFonts w:asciiTheme="minorHAnsi" w:hAnsiTheme="minorHAnsi"/>
                <w:sz w:val="22"/>
                <w:szCs w:val="22"/>
              </w:rPr>
            </w:pPr>
            <w:r w:rsidRPr="005D29BC">
              <w:rPr>
                <w:rFonts w:asciiTheme="minorHAnsi" w:hAnsiTheme="minorHAnsi"/>
                <w:sz w:val="22"/>
                <w:szCs w:val="22"/>
              </w:rPr>
              <w:lastRenderedPageBreak/>
              <w:t>Check people in</w:t>
            </w:r>
          </w:p>
          <w:p w:rsidR="001B7798" w:rsidRPr="005D29BC" w:rsidRDefault="005D3F97" w:rsidP="00D2434F">
            <w:pPr>
              <w:pStyle w:val="ListParagraph"/>
              <w:numPr>
                <w:ilvl w:val="0"/>
                <w:numId w:val="32"/>
              </w:numPr>
              <w:rPr>
                <w:rFonts w:asciiTheme="minorHAnsi" w:hAnsiTheme="minorHAnsi"/>
                <w:sz w:val="22"/>
                <w:szCs w:val="22"/>
              </w:rPr>
            </w:pPr>
            <w:r w:rsidRPr="005D29BC">
              <w:rPr>
                <w:rFonts w:asciiTheme="minorHAnsi" w:hAnsiTheme="minorHAnsi"/>
                <w:sz w:val="22"/>
                <w:szCs w:val="22"/>
              </w:rPr>
              <w:t>Name tags</w:t>
            </w:r>
          </w:p>
          <w:p w:rsidR="001B7798" w:rsidRPr="005D29BC" w:rsidRDefault="005D3F97" w:rsidP="00D2434F">
            <w:pPr>
              <w:pStyle w:val="ListParagraph"/>
              <w:numPr>
                <w:ilvl w:val="0"/>
                <w:numId w:val="32"/>
              </w:numPr>
              <w:rPr>
                <w:rFonts w:asciiTheme="minorHAnsi" w:hAnsiTheme="minorHAnsi"/>
                <w:sz w:val="22"/>
                <w:szCs w:val="22"/>
              </w:rPr>
            </w:pPr>
            <w:r w:rsidRPr="005D29BC">
              <w:rPr>
                <w:rFonts w:asciiTheme="minorHAnsi" w:hAnsiTheme="minorHAnsi"/>
                <w:sz w:val="22"/>
                <w:szCs w:val="22"/>
              </w:rPr>
              <w:t>Agendas</w:t>
            </w:r>
          </w:p>
          <w:p w:rsidR="001B7798" w:rsidRPr="005D29BC" w:rsidRDefault="001B7798" w:rsidP="005D3F97">
            <w:pPr>
              <w:pStyle w:val="ListParagraph"/>
              <w:rPr>
                <w:rFonts w:asciiTheme="minorHAnsi" w:hAnsiTheme="minorHAnsi"/>
                <w:b/>
                <w:sz w:val="22"/>
                <w:szCs w:val="22"/>
              </w:rPr>
            </w:pPr>
          </w:p>
        </w:tc>
      </w:tr>
      <w:tr w:rsidR="005D3F97" w:rsidRPr="005D29BC" w:rsidTr="005D29BC">
        <w:tc>
          <w:tcPr>
            <w:tcW w:w="285" w:type="dxa"/>
            <w:shd w:val="clear" w:color="auto" w:fill="4F81BD" w:themeFill="accent1"/>
          </w:tcPr>
          <w:p w:rsidR="005D3F97" w:rsidRPr="005D29BC" w:rsidRDefault="005D3F97">
            <w:pPr>
              <w:rPr>
                <w:rFonts w:asciiTheme="minorHAnsi" w:hAnsiTheme="minorHAnsi"/>
                <w:b/>
                <w:sz w:val="22"/>
                <w:szCs w:val="22"/>
              </w:rPr>
            </w:pPr>
          </w:p>
        </w:tc>
        <w:tc>
          <w:tcPr>
            <w:tcW w:w="4007" w:type="dxa"/>
          </w:tcPr>
          <w:p w:rsidR="006A0734" w:rsidRPr="005D29BC" w:rsidRDefault="005D3F97" w:rsidP="00E142B8">
            <w:pPr>
              <w:rPr>
                <w:rFonts w:asciiTheme="minorHAnsi" w:hAnsiTheme="minorHAnsi"/>
                <w:sz w:val="22"/>
                <w:szCs w:val="22"/>
              </w:rPr>
            </w:pPr>
            <w:r w:rsidRPr="005D29BC">
              <w:rPr>
                <w:rFonts w:asciiTheme="minorHAnsi" w:hAnsiTheme="minorHAnsi"/>
                <w:b/>
                <w:sz w:val="22"/>
                <w:szCs w:val="22"/>
              </w:rPr>
              <w:t xml:space="preserve">Intent: </w:t>
            </w:r>
          </w:p>
          <w:p w:rsidR="006A0734" w:rsidRPr="005D29BC" w:rsidRDefault="005D3F97" w:rsidP="006A0734">
            <w:pPr>
              <w:rPr>
                <w:rFonts w:asciiTheme="minorHAnsi" w:hAnsiTheme="minorHAnsi"/>
                <w:sz w:val="22"/>
                <w:szCs w:val="22"/>
              </w:rPr>
            </w:pPr>
            <w:r w:rsidRPr="005D29BC">
              <w:rPr>
                <w:rFonts w:asciiTheme="minorHAnsi" w:hAnsiTheme="minorHAnsi"/>
                <w:b/>
                <w:sz w:val="22"/>
                <w:szCs w:val="22"/>
              </w:rPr>
              <w:t xml:space="preserve">Who: </w:t>
            </w:r>
          </w:p>
          <w:p w:rsidR="005D3F97" w:rsidRPr="005D29BC" w:rsidRDefault="005D3F97" w:rsidP="00E142B8">
            <w:pPr>
              <w:rPr>
                <w:rFonts w:asciiTheme="minorHAnsi" w:hAnsiTheme="minorHAnsi"/>
                <w:sz w:val="22"/>
                <w:szCs w:val="22"/>
              </w:rPr>
            </w:pPr>
          </w:p>
          <w:p w:rsidR="006A0734" w:rsidRPr="005D29BC" w:rsidRDefault="005D3F97" w:rsidP="006A0734">
            <w:pPr>
              <w:rPr>
                <w:rFonts w:asciiTheme="minorHAnsi" w:hAnsiTheme="minorHAnsi"/>
                <w:sz w:val="22"/>
                <w:szCs w:val="22"/>
              </w:rPr>
            </w:pPr>
            <w:r w:rsidRPr="005D29BC">
              <w:rPr>
                <w:rFonts w:asciiTheme="minorHAnsi" w:hAnsiTheme="minorHAnsi"/>
                <w:b/>
                <w:sz w:val="22"/>
                <w:szCs w:val="22"/>
              </w:rPr>
              <w:t xml:space="preserve">Time: </w:t>
            </w:r>
          </w:p>
          <w:p w:rsidR="005D3F97" w:rsidRPr="005D29BC" w:rsidRDefault="005D3F97" w:rsidP="00E142B8">
            <w:pPr>
              <w:rPr>
                <w:rFonts w:asciiTheme="minorHAnsi" w:hAnsiTheme="minorHAnsi"/>
                <w:sz w:val="22"/>
                <w:szCs w:val="22"/>
              </w:rPr>
            </w:pPr>
          </w:p>
          <w:p w:rsidR="005D3F97" w:rsidRPr="005D29BC" w:rsidRDefault="005D3F97" w:rsidP="00E142B8">
            <w:pPr>
              <w:rPr>
                <w:rFonts w:asciiTheme="minorHAnsi" w:hAnsiTheme="minorHAnsi"/>
                <w:sz w:val="22"/>
                <w:szCs w:val="22"/>
              </w:rPr>
            </w:pPr>
            <w:r w:rsidRPr="005D29BC">
              <w:rPr>
                <w:rFonts w:asciiTheme="minorHAnsi" w:hAnsiTheme="minorHAnsi"/>
                <w:b/>
                <w:sz w:val="22"/>
                <w:szCs w:val="22"/>
              </w:rPr>
              <w:t>Materials:</w:t>
            </w:r>
            <w:r w:rsidRPr="005D29BC">
              <w:rPr>
                <w:rFonts w:asciiTheme="minorHAnsi" w:hAnsiTheme="minorHAnsi"/>
                <w:sz w:val="22"/>
                <w:szCs w:val="22"/>
              </w:rPr>
              <w:t xml:space="preserve"> </w:t>
            </w:r>
          </w:p>
          <w:p w:rsidR="00404191" w:rsidRPr="005D29BC" w:rsidRDefault="009947E4" w:rsidP="005D29BC">
            <w:pPr>
              <w:pStyle w:val="ListParagraph"/>
              <w:numPr>
                <w:ilvl w:val="0"/>
                <w:numId w:val="49"/>
              </w:numPr>
              <w:rPr>
                <w:rFonts w:asciiTheme="minorHAnsi" w:hAnsiTheme="minorHAnsi"/>
                <w:sz w:val="22"/>
                <w:szCs w:val="22"/>
              </w:rPr>
            </w:pPr>
            <w:r w:rsidRPr="005D29BC">
              <w:rPr>
                <w:rFonts w:asciiTheme="minorHAnsi" w:hAnsiTheme="minorHAnsi"/>
                <w:noProof/>
                <w:sz w:val="22"/>
                <w:szCs w:val="22"/>
              </w:rPr>
              <w:drawing>
                <wp:anchor distT="0" distB="0" distL="114300" distR="114300" simplePos="0" relativeHeight="251658240" behindDoc="0" locked="0" layoutInCell="1" allowOverlap="1" wp14:anchorId="795371E5" wp14:editId="11455B2D">
                  <wp:simplePos x="0" y="0"/>
                  <wp:positionH relativeFrom="column">
                    <wp:posOffset>83820</wp:posOffset>
                  </wp:positionH>
                  <wp:positionV relativeFrom="paragraph">
                    <wp:posOffset>248920</wp:posOffset>
                  </wp:positionV>
                  <wp:extent cx="1828800" cy="1828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h.edim.co/9fdf/4752744_1_140.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9BC" w:rsidRPr="005D29BC">
              <w:rPr>
                <w:rFonts w:asciiTheme="minorHAnsi" w:hAnsiTheme="minorHAnsi"/>
                <w:sz w:val="22"/>
                <w:szCs w:val="22"/>
              </w:rPr>
              <w:t>materials</w:t>
            </w:r>
          </w:p>
          <w:p w:rsidR="005D3F97" w:rsidRPr="005D29BC" w:rsidRDefault="005D3F97" w:rsidP="006A0734">
            <w:pPr>
              <w:ind w:left="360"/>
              <w:rPr>
                <w:rFonts w:asciiTheme="minorHAnsi" w:hAnsiTheme="minorHAnsi"/>
                <w:sz w:val="22"/>
                <w:szCs w:val="22"/>
              </w:rPr>
            </w:pPr>
          </w:p>
        </w:tc>
        <w:tc>
          <w:tcPr>
            <w:tcW w:w="6498" w:type="dxa"/>
          </w:tcPr>
          <w:p w:rsidR="005D3F97" w:rsidRPr="005D29BC" w:rsidRDefault="005D3F97" w:rsidP="00E142B8">
            <w:pPr>
              <w:rPr>
                <w:rFonts w:asciiTheme="minorHAnsi" w:hAnsiTheme="minorHAnsi"/>
                <w:b/>
                <w:sz w:val="22"/>
                <w:szCs w:val="22"/>
              </w:rPr>
            </w:pPr>
            <w:r w:rsidRPr="005D29BC">
              <w:rPr>
                <w:rFonts w:asciiTheme="minorHAnsi" w:hAnsiTheme="minorHAnsi"/>
                <w:b/>
                <w:sz w:val="22"/>
                <w:szCs w:val="22"/>
              </w:rPr>
              <w:t>Hook Activity: Activity Title</w:t>
            </w:r>
            <w:r w:rsidR="00D14FB7" w:rsidRPr="005D29BC">
              <w:rPr>
                <w:rFonts w:asciiTheme="minorHAnsi" w:hAnsiTheme="minorHAnsi"/>
                <w:b/>
                <w:sz w:val="22"/>
                <w:szCs w:val="22"/>
              </w:rPr>
              <w:t>/Guide and page #</w:t>
            </w:r>
          </w:p>
          <w:p w:rsidR="005D3F97" w:rsidRPr="005D29BC" w:rsidRDefault="005D3F97" w:rsidP="00E142B8">
            <w:pPr>
              <w:rPr>
                <w:rFonts w:asciiTheme="minorHAnsi" w:hAnsiTheme="minorHAnsi"/>
                <w:sz w:val="22"/>
                <w:szCs w:val="22"/>
              </w:rPr>
            </w:pPr>
          </w:p>
          <w:p w:rsidR="00D14FB7" w:rsidRPr="005D29BC" w:rsidRDefault="00D14FB7" w:rsidP="00D14FB7">
            <w:pPr>
              <w:ind w:left="360"/>
              <w:rPr>
                <w:rFonts w:asciiTheme="minorHAnsi" w:hAnsiTheme="minorHAnsi"/>
                <w:sz w:val="22"/>
                <w:szCs w:val="22"/>
              </w:rPr>
            </w:pPr>
          </w:p>
          <w:p w:rsidR="005D3F97" w:rsidRPr="005D29BC" w:rsidRDefault="005D3F97" w:rsidP="00E142B8">
            <w:pPr>
              <w:rPr>
                <w:rFonts w:asciiTheme="minorHAnsi" w:hAnsiTheme="minorHAnsi"/>
                <w:sz w:val="22"/>
                <w:szCs w:val="22"/>
                <w:u w:val="single"/>
              </w:rPr>
            </w:pPr>
            <w:r w:rsidRPr="005D29BC">
              <w:rPr>
                <w:rFonts w:asciiTheme="minorHAnsi" w:hAnsiTheme="minorHAnsi"/>
                <w:sz w:val="22"/>
                <w:szCs w:val="22"/>
                <w:u w:val="single"/>
              </w:rPr>
              <w:t xml:space="preserve">Set-up: </w:t>
            </w:r>
          </w:p>
          <w:p w:rsidR="005D3F97" w:rsidRPr="005D29BC" w:rsidRDefault="00D14FB7" w:rsidP="00E142B8">
            <w:pPr>
              <w:numPr>
                <w:ilvl w:val="0"/>
                <w:numId w:val="16"/>
              </w:numPr>
              <w:rPr>
                <w:rFonts w:asciiTheme="minorHAnsi" w:hAnsiTheme="minorHAnsi"/>
                <w:sz w:val="22"/>
                <w:szCs w:val="22"/>
              </w:rPr>
            </w:pPr>
            <w:r w:rsidRPr="005D29BC">
              <w:rPr>
                <w:rFonts w:asciiTheme="minorHAnsi" w:hAnsiTheme="minorHAnsi"/>
                <w:sz w:val="22"/>
                <w:szCs w:val="22"/>
              </w:rPr>
              <w:t>This</w:t>
            </w:r>
            <w:r w:rsidR="006A0734" w:rsidRPr="005D29BC">
              <w:rPr>
                <w:rFonts w:asciiTheme="minorHAnsi" w:hAnsiTheme="minorHAnsi"/>
                <w:sz w:val="22"/>
                <w:szCs w:val="22"/>
              </w:rPr>
              <w:t xml:space="preserve"> set up section is for steps to do</w:t>
            </w:r>
            <w:r w:rsidR="005D3F97" w:rsidRPr="005D29BC">
              <w:rPr>
                <w:rFonts w:asciiTheme="minorHAnsi" w:hAnsiTheme="minorHAnsi"/>
                <w:sz w:val="22"/>
                <w:szCs w:val="22"/>
              </w:rPr>
              <w:t xml:space="preserve"> to prepare the space for the activity.</w:t>
            </w:r>
          </w:p>
          <w:p w:rsidR="005D3F97" w:rsidRPr="005D29BC" w:rsidRDefault="005D3F97" w:rsidP="00E142B8">
            <w:pPr>
              <w:rPr>
                <w:rFonts w:asciiTheme="minorHAnsi" w:hAnsiTheme="minorHAnsi"/>
                <w:sz w:val="22"/>
                <w:szCs w:val="22"/>
              </w:rPr>
            </w:pPr>
          </w:p>
          <w:p w:rsidR="005D3F97" w:rsidRPr="005D29BC" w:rsidRDefault="005D3F97" w:rsidP="00E142B8">
            <w:pPr>
              <w:rPr>
                <w:rFonts w:asciiTheme="minorHAnsi" w:hAnsiTheme="minorHAnsi"/>
                <w:sz w:val="22"/>
                <w:szCs w:val="22"/>
                <w:u w:val="single"/>
              </w:rPr>
            </w:pPr>
            <w:r w:rsidRPr="005D29BC">
              <w:rPr>
                <w:rFonts w:asciiTheme="minorHAnsi" w:hAnsiTheme="minorHAnsi"/>
                <w:sz w:val="22"/>
                <w:szCs w:val="22"/>
                <w:u w:val="single"/>
              </w:rPr>
              <w:t>Debrief:</w:t>
            </w:r>
          </w:p>
          <w:p w:rsidR="00E142B8" w:rsidRPr="005D29BC" w:rsidRDefault="00E142B8" w:rsidP="00E142B8">
            <w:pPr>
              <w:ind w:left="720"/>
              <w:rPr>
                <w:rFonts w:asciiTheme="minorHAnsi" w:hAnsiTheme="minorHAnsi"/>
                <w:sz w:val="22"/>
                <w:szCs w:val="22"/>
              </w:rPr>
            </w:pPr>
            <w:r w:rsidRPr="005D29BC">
              <w:rPr>
                <w:rFonts w:asciiTheme="minorHAnsi" w:hAnsiTheme="minorHAnsi"/>
                <w:b/>
                <w:sz w:val="22"/>
                <w:szCs w:val="22"/>
                <w:u w:val="single"/>
              </w:rPr>
              <w:t xml:space="preserve">Open: </w:t>
            </w:r>
          </w:p>
          <w:p w:rsidR="00E142B8" w:rsidRPr="005D29BC" w:rsidRDefault="00E142B8" w:rsidP="00274149">
            <w:pPr>
              <w:widowControl w:val="0"/>
              <w:ind w:left="720"/>
              <w:rPr>
                <w:rFonts w:asciiTheme="minorHAnsi" w:hAnsiTheme="minorHAnsi"/>
                <w:sz w:val="22"/>
                <w:szCs w:val="22"/>
              </w:rPr>
            </w:pPr>
            <w:r w:rsidRPr="005D29BC">
              <w:rPr>
                <w:rFonts w:asciiTheme="minorHAnsi" w:hAnsiTheme="minorHAnsi"/>
                <w:b/>
                <w:sz w:val="22"/>
                <w:szCs w:val="22"/>
                <w:u w:val="single"/>
              </w:rPr>
              <w:t xml:space="preserve">Focus: </w:t>
            </w:r>
          </w:p>
          <w:p w:rsidR="00E142B8" w:rsidRPr="005D29BC" w:rsidRDefault="00E142B8" w:rsidP="00E142B8">
            <w:pPr>
              <w:ind w:left="720"/>
              <w:rPr>
                <w:rFonts w:asciiTheme="minorHAnsi" w:hAnsiTheme="minorHAnsi"/>
                <w:sz w:val="22"/>
                <w:szCs w:val="22"/>
              </w:rPr>
            </w:pPr>
            <w:r w:rsidRPr="005D29BC">
              <w:rPr>
                <w:rFonts w:asciiTheme="minorHAnsi" w:hAnsiTheme="minorHAnsi"/>
                <w:b/>
                <w:sz w:val="22"/>
                <w:szCs w:val="22"/>
                <w:u w:val="single"/>
              </w:rPr>
              <w:t xml:space="preserve">Interpretive: </w:t>
            </w:r>
          </w:p>
          <w:p w:rsidR="00E142B8" w:rsidRPr="005D29BC" w:rsidRDefault="00E142B8" w:rsidP="00274149">
            <w:pPr>
              <w:ind w:left="720"/>
              <w:rPr>
                <w:rFonts w:asciiTheme="minorHAnsi" w:hAnsiTheme="minorHAnsi"/>
                <w:sz w:val="22"/>
                <w:szCs w:val="22"/>
              </w:rPr>
            </w:pPr>
            <w:r w:rsidRPr="005D29BC">
              <w:rPr>
                <w:rFonts w:asciiTheme="minorHAnsi" w:hAnsiTheme="minorHAnsi"/>
                <w:b/>
                <w:sz w:val="22"/>
                <w:szCs w:val="22"/>
                <w:u w:val="single"/>
              </w:rPr>
              <w:t xml:space="preserve">Summary: </w:t>
            </w:r>
          </w:p>
          <w:p w:rsidR="005D3F97" w:rsidRPr="005D29BC" w:rsidRDefault="005D3F97" w:rsidP="00E142B8">
            <w:pPr>
              <w:rPr>
                <w:rFonts w:asciiTheme="minorHAnsi" w:hAnsiTheme="minorHAnsi"/>
                <w:sz w:val="22"/>
                <w:szCs w:val="22"/>
              </w:rPr>
            </w:pPr>
          </w:p>
          <w:p w:rsidR="005D3F97" w:rsidRPr="005D29BC" w:rsidRDefault="005D3F97" w:rsidP="00E142B8">
            <w:pPr>
              <w:rPr>
                <w:rFonts w:asciiTheme="minorHAnsi" w:hAnsiTheme="minorHAnsi"/>
                <w:b/>
                <w:i/>
                <w:sz w:val="22"/>
                <w:szCs w:val="22"/>
              </w:rPr>
            </w:pPr>
            <w:r w:rsidRPr="005D29BC">
              <w:rPr>
                <w:rFonts w:asciiTheme="minorHAnsi" w:hAnsiTheme="minorHAnsi"/>
                <w:b/>
                <w:i/>
                <w:sz w:val="22"/>
                <w:szCs w:val="22"/>
              </w:rPr>
              <w:t>Facilitators’ Notes:</w:t>
            </w:r>
          </w:p>
          <w:p w:rsidR="005D3F97" w:rsidRPr="005D29BC" w:rsidRDefault="005D3F97" w:rsidP="00E142B8">
            <w:pPr>
              <w:rPr>
                <w:rFonts w:asciiTheme="minorHAnsi" w:hAnsiTheme="minorHAnsi"/>
                <w:i/>
                <w:sz w:val="22"/>
                <w:szCs w:val="22"/>
              </w:rPr>
            </w:pPr>
            <w:r w:rsidRPr="005D29BC">
              <w:rPr>
                <w:rFonts w:asciiTheme="minorHAnsi" w:hAnsiTheme="minorHAnsi"/>
                <w:i/>
                <w:sz w:val="22"/>
                <w:szCs w:val="22"/>
              </w:rPr>
              <w:t>Special directions</w:t>
            </w:r>
          </w:p>
          <w:p w:rsidR="005D3F97" w:rsidRPr="005D29BC" w:rsidRDefault="005D3F97" w:rsidP="00E142B8">
            <w:pPr>
              <w:ind w:left="720"/>
              <w:rPr>
                <w:rFonts w:asciiTheme="minorHAnsi" w:hAnsiTheme="minorHAnsi"/>
                <w:sz w:val="22"/>
                <w:szCs w:val="22"/>
              </w:rPr>
            </w:pPr>
          </w:p>
        </w:tc>
      </w:tr>
      <w:tr w:rsidR="005D29BC" w:rsidRPr="005D29BC" w:rsidTr="005D29BC">
        <w:trPr>
          <w:trHeight w:val="5328"/>
        </w:trPr>
        <w:tc>
          <w:tcPr>
            <w:tcW w:w="285" w:type="dxa"/>
            <w:shd w:val="clear" w:color="auto" w:fill="4F81BD" w:themeFill="accent1"/>
          </w:tcPr>
          <w:p w:rsidR="005D29BC" w:rsidRPr="005D29BC" w:rsidRDefault="005D29BC" w:rsidP="005D29BC">
            <w:pPr>
              <w:rPr>
                <w:rFonts w:asciiTheme="minorHAnsi" w:hAnsiTheme="minorHAnsi"/>
                <w:b/>
                <w:sz w:val="22"/>
                <w:szCs w:val="22"/>
              </w:rPr>
            </w:pPr>
          </w:p>
        </w:tc>
        <w:tc>
          <w:tcPr>
            <w:tcW w:w="4007" w:type="dxa"/>
          </w:tcPr>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Intent: </w:t>
            </w: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Who: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Time: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Materials:</w:t>
            </w:r>
            <w:r w:rsidRPr="005D29BC">
              <w:rPr>
                <w:rFonts w:asciiTheme="minorHAnsi" w:hAnsiTheme="minorHAnsi"/>
                <w:sz w:val="22"/>
                <w:szCs w:val="22"/>
              </w:rPr>
              <w:t xml:space="preserve"> </w:t>
            </w:r>
          </w:p>
          <w:p w:rsidR="005D29BC" w:rsidRPr="005D29BC" w:rsidRDefault="005D29BC" w:rsidP="005D29BC">
            <w:pPr>
              <w:pStyle w:val="ListParagraph"/>
              <w:numPr>
                <w:ilvl w:val="0"/>
                <w:numId w:val="49"/>
              </w:numPr>
              <w:rPr>
                <w:rFonts w:asciiTheme="minorHAnsi" w:hAnsiTheme="minorHAnsi"/>
                <w:sz w:val="22"/>
                <w:szCs w:val="22"/>
              </w:rPr>
            </w:pPr>
            <w:r w:rsidRPr="005D29BC">
              <w:rPr>
                <w:rFonts w:asciiTheme="minorHAnsi" w:hAnsiTheme="minorHAnsi"/>
                <w:noProof/>
                <w:sz w:val="22"/>
                <w:szCs w:val="22"/>
              </w:rPr>
              <w:drawing>
                <wp:anchor distT="0" distB="0" distL="114300" distR="114300" simplePos="0" relativeHeight="251668480" behindDoc="0" locked="0" layoutInCell="1" allowOverlap="1" wp14:anchorId="1852CA73" wp14:editId="3B2D6782">
                  <wp:simplePos x="0" y="0"/>
                  <wp:positionH relativeFrom="column">
                    <wp:posOffset>83820</wp:posOffset>
                  </wp:positionH>
                  <wp:positionV relativeFrom="paragraph">
                    <wp:posOffset>248920</wp:posOffset>
                  </wp:positionV>
                  <wp:extent cx="1828800"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h.edim.co/9fdf/4752744_1_140.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9BC">
              <w:rPr>
                <w:rFonts w:asciiTheme="minorHAnsi" w:hAnsiTheme="minorHAnsi"/>
                <w:sz w:val="22"/>
                <w:szCs w:val="22"/>
              </w:rPr>
              <w:t>materials</w:t>
            </w:r>
          </w:p>
          <w:p w:rsidR="005D29BC" w:rsidRPr="005D29BC" w:rsidRDefault="005D29BC" w:rsidP="005D29BC">
            <w:pPr>
              <w:ind w:left="360"/>
              <w:rPr>
                <w:rFonts w:asciiTheme="minorHAnsi" w:hAnsiTheme="minorHAnsi"/>
                <w:sz w:val="22"/>
                <w:szCs w:val="22"/>
              </w:rPr>
            </w:pPr>
          </w:p>
        </w:tc>
        <w:tc>
          <w:tcPr>
            <w:tcW w:w="6498" w:type="dxa"/>
          </w:tcPr>
          <w:p w:rsidR="005D29BC" w:rsidRPr="005D29BC" w:rsidRDefault="004865F8" w:rsidP="005D29BC">
            <w:pPr>
              <w:rPr>
                <w:rFonts w:asciiTheme="minorHAnsi" w:hAnsiTheme="minorHAnsi"/>
                <w:b/>
                <w:sz w:val="22"/>
                <w:szCs w:val="22"/>
              </w:rPr>
            </w:pPr>
            <w:r>
              <w:rPr>
                <w:rFonts w:asciiTheme="minorHAnsi" w:hAnsiTheme="minorHAnsi"/>
                <w:b/>
                <w:sz w:val="22"/>
                <w:szCs w:val="22"/>
              </w:rPr>
              <w:t>Session/</w:t>
            </w:r>
            <w:r w:rsidR="005D29BC" w:rsidRPr="005D29BC">
              <w:rPr>
                <w:rFonts w:asciiTheme="minorHAnsi" w:hAnsiTheme="minorHAnsi"/>
                <w:b/>
                <w:sz w:val="22"/>
                <w:szCs w:val="22"/>
              </w:rPr>
              <w:t xml:space="preserve"> Activity Title/Guide and page #</w:t>
            </w:r>
          </w:p>
          <w:p w:rsidR="005D29BC" w:rsidRPr="005D29BC" w:rsidRDefault="005D29BC" w:rsidP="005D29BC">
            <w:pPr>
              <w:rPr>
                <w:rFonts w:asciiTheme="minorHAnsi" w:hAnsiTheme="minorHAnsi"/>
                <w:sz w:val="22"/>
                <w:szCs w:val="22"/>
              </w:rPr>
            </w:pPr>
          </w:p>
          <w:p w:rsidR="005D29BC" w:rsidRPr="005D29BC" w:rsidRDefault="005D29BC" w:rsidP="005D29BC">
            <w:pPr>
              <w:ind w:left="360"/>
              <w:rPr>
                <w:rFonts w:asciiTheme="minorHAnsi" w:hAnsiTheme="minorHAnsi"/>
                <w:sz w:val="22"/>
                <w:szCs w:val="22"/>
              </w:rPr>
            </w:pPr>
          </w:p>
          <w:p w:rsidR="005D29BC" w:rsidRPr="005D29BC" w:rsidRDefault="005D29BC" w:rsidP="005D29BC">
            <w:pPr>
              <w:rPr>
                <w:rFonts w:asciiTheme="minorHAnsi" w:hAnsiTheme="minorHAnsi"/>
                <w:sz w:val="22"/>
                <w:szCs w:val="22"/>
                <w:u w:val="single"/>
              </w:rPr>
            </w:pPr>
            <w:r w:rsidRPr="005D29BC">
              <w:rPr>
                <w:rFonts w:asciiTheme="minorHAnsi" w:hAnsiTheme="minorHAnsi"/>
                <w:sz w:val="22"/>
                <w:szCs w:val="22"/>
                <w:u w:val="single"/>
              </w:rPr>
              <w:t xml:space="preserve">Set-up: </w:t>
            </w:r>
          </w:p>
          <w:p w:rsidR="005D29BC" w:rsidRPr="005D29BC" w:rsidRDefault="005D29BC" w:rsidP="005D29BC">
            <w:pPr>
              <w:numPr>
                <w:ilvl w:val="0"/>
                <w:numId w:val="16"/>
              </w:numPr>
              <w:rPr>
                <w:rFonts w:asciiTheme="minorHAnsi" w:hAnsiTheme="minorHAnsi"/>
                <w:sz w:val="22"/>
                <w:szCs w:val="22"/>
              </w:rPr>
            </w:pPr>
            <w:r w:rsidRPr="005D29BC">
              <w:rPr>
                <w:rFonts w:asciiTheme="minorHAnsi" w:hAnsiTheme="minorHAnsi"/>
                <w:sz w:val="22"/>
                <w:szCs w:val="22"/>
              </w:rPr>
              <w:t>This set up section is for steps to do to prepare the space for the activity.</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u w:val="single"/>
              </w:rPr>
            </w:pPr>
            <w:r w:rsidRPr="005D29BC">
              <w:rPr>
                <w:rFonts w:asciiTheme="minorHAnsi" w:hAnsiTheme="minorHAnsi"/>
                <w:sz w:val="22"/>
                <w:szCs w:val="22"/>
                <w:u w:val="single"/>
              </w:rPr>
              <w:t>Debrief:</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Open: </w:t>
            </w:r>
          </w:p>
          <w:p w:rsidR="005D29BC" w:rsidRPr="005D29BC" w:rsidRDefault="005D29BC" w:rsidP="005D29BC">
            <w:pPr>
              <w:widowControl w:val="0"/>
              <w:ind w:left="720"/>
              <w:rPr>
                <w:rFonts w:asciiTheme="minorHAnsi" w:hAnsiTheme="minorHAnsi"/>
                <w:sz w:val="22"/>
                <w:szCs w:val="22"/>
              </w:rPr>
            </w:pPr>
            <w:r w:rsidRPr="005D29BC">
              <w:rPr>
                <w:rFonts w:asciiTheme="minorHAnsi" w:hAnsiTheme="minorHAnsi"/>
                <w:b/>
                <w:sz w:val="22"/>
                <w:szCs w:val="22"/>
                <w:u w:val="single"/>
              </w:rPr>
              <w:t xml:space="preserve">Focus: </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Interpretive: </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Summary: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b/>
                <w:i/>
                <w:sz w:val="22"/>
                <w:szCs w:val="22"/>
              </w:rPr>
            </w:pPr>
            <w:r w:rsidRPr="005D29BC">
              <w:rPr>
                <w:rFonts w:asciiTheme="minorHAnsi" w:hAnsiTheme="minorHAnsi"/>
                <w:b/>
                <w:i/>
                <w:sz w:val="22"/>
                <w:szCs w:val="22"/>
              </w:rPr>
              <w:t>Facilitators’ Notes:</w:t>
            </w:r>
          </w:p>
          <w:p w:rsidR="005D29BC" w:rsidRPr="005D29BC" w:rsidRDefault="005D29BC" w:rsidP="005D29BC">
            <w:pPr>
              <w:rPr>
                <w:rFonts w:asciiTheme="minorHAnsi" w:hAnsiTheme="minorHAnsi"/>
                <w:i/>
                <w:sz w:val="22"/>
                <w:szCs w:val="22"/>
              </w:rPr>
            </w:pPr>
            <w:r w:rsidRPr="005D29BC">
              <w:rPr>
                <w:rFonts w:asciiTheme="minorHAnsi" w:hAnsiTheme="minorHAnsi"/>
                <w:i/>
                <w:sz w:val="22"/>
                <w:szCs w:val="22"/>
              </w:rPr>
              <w:t>Special directions</w:t>
            </w:r>
          </w:p>
          <w:p w:rsidR="005D29BC" w:rsidRPr="005D29BC" w:rsidRDefault="005D29BC" w:rsidP="005D29BC">
            <w:pPr>
              <w:ind w:left="720"/>
              <w:rPr>
                <w:rFonts w:asciiTheme="minorHAnsi" w:hAnsiTheme="minorHAnsi"/>
                <w:sz w:val="22"/>
                <w:szCs w:val="22"/>
              </w:rPr>
            </w:pPr>
          </w:p>
        </w:tc>
      </w:tr>
      <w:tr w:rsidR="005D29BC" w:rsidRPr="005D29BC" w:rsidTr="005D29BC">
        <w:trPr>
          <w:trHeight w:val="5328"/>
        </w:trPr>
        <w:tc>
          <w:tcPr>
            <w:tcW w:w="285" w:type="dxa"/>
            <w:shd w:val="clear" w:color="auto" w:fill="4F81BD" w:themeFill="accent1"/>
          </w:tcPr>
          <w:p w:rsidR="005D29BC" w:rsidRPr="005D29BC" w:rsidRDefault="005D29BC" w:rsidP="005D29BC">
            <w:pPr>
              <w:rPr>
                <w:rFonts w:asciiTheme="minorHAnsi" w:hAnsiTheme="minorHAnsi"/>
                <w:b/>
                <w:sz w:val="22"/>
                <w:szCs w:val="22"/>
              </w:rPr>
            </w:pPr>
          </w:p>
        </w:tc>
        <w:tc>
          <w:tcPr>
            <w:tcW w:w="4007" w:type="dxa"/>
          </w:tcPr>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Intent: </w:t>
            </w: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Who: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Time: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Materials:</w:t>
            </w:r>
            <w:r w:rsidRPr="005D29BC">
              <w:rPr>
                <w:rFonts w:asciiTheme="minorHAnsi" w:hAnsiTheme="minorHAnsi"/>
                <w:sz w:val="22"/>
                <w:szCs w:val="22"/>
              </w:rPr>
              <w:t xml:space="preserve"> </w:t>
            </w:r>
          </w:p>
          <w:p w:rsidR="005D29BC" w:rsidRPr="005D29BC" w:rsidRDefault="005D29BC" w:rsidP="005D29BC">
            <w:pPr>
              <w:pStyle w:val="ListParagraph"/>
              <w:numPr>
                <w:ilvl w:val="0"/>
                <w:numId w:val="49"/>
              </w:numPr>
              <w:rPr>
                <w:rFonts w:asciiTheme="minorHAnsi" w:hAnsiTheme="minorHAnsi"/>
                <w:sz w:val="22"/>
                <w:szCs w:val="22"/>
              </w:rPr>
            </w:pPr>
            <w:r w:rsidRPr="005D29BC">
              <w:rPr>
                <w:rFonts w:asciiTheme="minorHAnsi" w:hAnsiTheme="minorHAnsi"/>
                <w:noProof/>
                <w:sz w:val="22"/>
                <w:szCs w:val="22"/>
              </w:rPr>
              <w:drawing>
                <wp:anchor distT="0" distB="0" distL="114300" distR="114300" simplePos="0" relativeHeight="251670528" behindDoc="0" locked="0" layoutInCell="1" allowOverlap="1" wp14:anchorId="0FB31C39" wp14:editId="654E6C94">
                  <wp:simplePos x="0" y="0"/>
                  <wp:positionH relativeFrom="column">
                    <wp:posOffset>83820</wp:posOffset>
                  </wp:positionH>
                  <wp:positionV relativeFrom="paragraph">
                    <wp:posOffset>248920</wp:posOffset>
                  </wp:positionV>
                  <wp:extent cx="18288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h.edim.co/9fdf/4752744_1_140.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9BC">
              <w:rPr>
                <w:rFonts w:asciiTheme="minorHAnsi" w:hAnsiTheme="minorHAnsi"/>
                <w:sz w:val="22"/>
                <w:szCs w:val="22"/>
              </w:rPr>
              <w:t>materials</w:t>
            </w:r>
          </w:p>
          <w:p w:rsidR="005D29BC" w:rsidRPr="005D29BC" w:rsidRDefault="005D29BC" w:rsidP="005D29BC">
            <w:pPr>
              <w:ind w:left="360"/>
              <w:rPr>
                <w:rFonts w:asciiTheme="minorHAnsi" w:hAnsiTheme="minorHAnsi"/>
                <w:sz w:val="22"/>
                <w:szCs w:val="22"/>
              </w:rPr>
            </w:pPr>
          </w:p>
        </w:tc>
        <w:tc>
          <w:tcPr>
            <w:tcW w:w="6498" w:type="dxa"/>
          </w:tcPr>
          <w:p w:rsidR="005D29BC" w:rsidRPr="005D29BC" w:rsidRDefault="004865F8" w:rsidP="005D29BC">
            <w:pPr>
              <w:rPr>
                <w:rFonts w:asciiTheme="minorHAnsi" w:hAnsiTheme="minorHAnsi"/>
                <w:b/>
                <w:sz w:val="22"/>
                <w:szCs w:val="22"/>
              </w:rPr>
            </w:pPr>
            <w:r>
              <w:rPr>
                <w:rFonts w:asciiTheme="minorHAnsi" w:hAnsiTheme="minorHAnsi"/>
                <w:b/>
                <w:sz w:val="22"/>
                <w:szCs w:val="22"/>
              </w:rPr>
              <w:t>Session/</w:t>
            </w:r>
            <w:r w:rsidR="005D29BC" w:rsidRPr="005D29BC">
              <w:rPr>
                <w:rFonts w:asciiTheme="minorHAnsi" w:hAnsiTheme="minorHAnsi"/>
                <w:b/>
                <w:sz w:val="22"/>
                <w:szCs w:val="22"/>
              </w:rPr>
              <w:t>Activity Title/Guide and page #</w:t>
            </w:r>
          </w:p>
          <w:p w:rsidR="005D29BC" w:rsidRPr="005D29BC" w:rsidRDefault="005D29BC" w:rsidP="005D29BC">
            <w:pPr>
              <w:rPr>
                <w:rFonts w:asciiTheme="minorHAnsi" w:hAnsiTheme="minorHAnsi"/>
                <w:sz w:val="22"/>
                <w:szCs w:val="22"/>
              </w:rPr>
            </w:pPr>
          </w:p>
          <w:p w:rsidR="005D29BC" w:rsidRPr="005D29BC" w:rsidRDefault="005D29BC" w:rsidP="005D29BC">
            <w:pPr>
              <w:ind w:left="360"/>
              <w:rPr>
                <w:rFonts w:asciiTheme="minorHAnsi" w:hAnsiTheme="minorHAnsi"/>
                <w:sz w:val="22"/>
                <w:szCs w:val="22"/>
              </w:rPr>
            </w:pPr>
          </w:p>
          <w:p w:rsidR="005D29BC" w:rsidRPr="005D29BC" w:rsidRDefault="005D29BC" w:rsidP="005D29BC">
            <w:pPr>
              <w:rPr>
                <w:rFonts w:asciiTheme="minorHAnsi" w:hAnsiTheme="minorHAnsi"/>
                <w:sz w:val="22"/>
                <w:szCs w:val="22"/>
                <w:u w:val="single"/>
              </w:rPr>
            </w:pPr>
            <w:r w:rsidRPr="005D29BC">
              <w:rPr>
                <w:rFonts w:asciiTheme="minorHAnsi" w:hAnsiTheme="minorHAnsi"/>
                <w:sz w:val="22"/>
                <w:szCs w:val="22"/>
                <w:u w:val="single"/>
              </w:rPr>
              <w:t xml:space="preserve">Set-up: </w:t>
            </w:r>
          </w:p>
          <w:p w:rsidR="005D29BC" w:rsidRPr="005D29BC" w:rsidRDefault="005D29BC" w:rsidP="005D29BC">
            <w:pPr>
              <w:numPr>
                <w:ilvl w:val="0"/>
                <w:numId w:val="16"/>
              </w:numPr>
              <w:rPr>
                <w:rFonts w:asciiTheme="minorHAnsi" w:hAnsiTheme="minorHAnsi"/>
                <w:sz w:val="22"/>
                <w:szCs w:val="22"/>
              </w:rPr>
            </w:pPr>
            <w:r w:rsidRPr="005D29BC">
              <w:rPr>
                <w:rFonts w:asciiTheme="minorHAnsi" w:hAnsiTheme="minorHAnsi"/>
                <w:sz w:val="22"/>
                <w:szCs w:val="22"/>
              </w:rPr>
              <w:t>This set up section is for steps to do to prepare the space for the activity.</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u w:val="single"/>
              </w:rPr>
            </w:pPr>
            <w:r w:rsidRPr="005D29BC">
              <w:rPr>
                <w:rFonts w:asciiTheme="minorHAnsi" w:hAnsiTheme="minorHAnsi"/>
                <w:sz w:val="22"/>
                <w:szCs w:val="22"/>
                <w:u w:val="single"/>
              </w:rPr>
              <w:t>Debrief:</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Open: </w:t>
            </w:r>
          </w:p>
          <w:p w:rsidR="005D29BC" w:rsidRPr="005D29BC" w:rsidRDefault="005D29BC" w:rsidP="005D29BC">
            <w:pPr>
              <w:widowControl w:val="0"/>
              <w:ind w:left="720"/>
              <w:rPr>
                <w:rFonts w:asciiTheme="minorHAnsi" w:hAnsiTheme="minorHAnsi"/>
                <w:sz w:val="22"/>
                <w:szCs w:val="22"/>
              </w:rPr>
            </w:pPr>
            <w:r w:rsidRPr="005D29BC">
              <w:rPr>
                <w:rFonts w:asciiTheme="minorHAnsi" w:hAnsiTheme="minorHAnsi"/>
                <w:b/>
                <w:sz w:val="22"/>
                <w:szCs w:val="22"/>
                <w:u w:val="single"/>
              </w:rPr>
              <w:t xml:space="preserve">Focus: </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Interpretive: </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Summary: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b/>
                <w:i/>
                <w:sz w:val="22"/>
                <w:szCs w:val="22"/>
              </w:rPr>
            </w:pPr>
            <w:r w:rsidRPr="005D29BC">
              <w:rPr>
                <w:rFonts w:asciiTheme="minorHAnsi" w:hAnsiTheme="minorHAnsi"/>
                <w:b/>
                <w:i/>
                <w:sz w:val="22"/>
                <w:szCs w:val="22"/>
              </w:rPr>
              <w:t>Facilitators’ Notes:</w:t>
            </w:r>
          </w:p>
          <w:p w:rsidR="005D29BC" w:rsidRPr="005D29BC" w:rsidRDefault="005D29BC" w:rsidP="005D29BC">
            <w:pPr>
              <w:rPr>
                <w:rFonts w:asciiTheme="minorHAnsi" w:hAnsiTheme="minorHAnsi"/>
                <w:i/>
                <w:sz w:val="22"/>
                <w:szCs w:val="22"/>
              </w:rPr>
            </w:pPr>
            <w:r w:rsidRPr="005D29BC">
              <w:rPr>
                <w:rFonts w:asciiTheme="minorHAnsi" w:hAnsiTheme="minorHAnsi"/>
                <w:i/>
                <w:sz w:val="22"/>
                <w:szCs w:val="22"/>
              </w:rPr>
              <w:t>Special directions</w:t>
            </w:r>
          </w:p>
          <w:p w:rsidR="005D29BC" w:rsidRPr="005D29BC" w:rsidRDefault="005D29BC" w:rsidP="005D29BC">
            <w:pPr>
              <w:ind w:left="720"/>
              <w:rPr>
                <w:rFonts w:asciiTheme="minorHAnsi" w:hAnsiTheme="minorHAnsi"/>
                <w:sz w:val="22"/>
                <w:szCs w:val="22"/>
              </w:rPr>
            </w:pPr>
          </w:p>
        </w:tc>
      </w:tr>
      <w:tr w:rsidR="005D29BC" w:rsidRPr="005D29BC" w:rsidTr="005D29BC">
        <w:tc>
          <w:tcPr>
            <w:tcW w:w="285" w:type="dxa"/>
            <w:shd w:val="clear" w:color="auto" w:fill="4F81BD" w:themeFill="accent1"/>
          </w:tcPr>
          <w:p w:rsidR="001B7798" w:rsidRPr="005D29BC" w:rsidRDefault="001B7798">
            <w:pPr>
              <w:rPr>
                <w:rFonts w:asciiTheme="minorHAnsi" w:hAnsiTheme="minorHAnsi"/>
                <w:b/>
                <w:sz w:val="22"/>
                <w:szCs w:val="22"/>
              </w:rPr>
            </w:pPr>
          </w:p>
        </w:tc>
        <w:tc>
          <w:tcPr>
            <w:tcW w:w="4007" w:type="dxa"/>
            <w:shd w:val="clear" w:color="auto" w:fill="DBE5F1" w:themeFill="accent1" w:themeFillTint="33"/>
          </w:tcPr>
          <w:p w:rsidR="001B7798" w:rsidRPr="005D29BC" w:rsidRDefault="005D3F97" w:rsidP="00FA21AF">
            <w:pPr>
              <w:rPr>
                <w:rFonts w:asciiTheme="minorHAnsi" w:hAnsiTheme="minorHAnsi"/>
                <w:b/>
                <w:sz w:val="22"/>
                <w:szCs w:val="22"/>
              </w:rPr>
            </w:pPr>
            <w:r w:rsidRPr="005D29BC">
              <w:rPr>
                <w:rFonts w:asciiTheme="minorHAnsi" w:hAnsiTheme="minorHAnsi"/>
                <w:b/>
                <w:sz w:val="22"/>
                <w:szCs w:val="22"/>
              </w:rPr>
              <w:t>Break</w:t>
            </w:r>
          </w:p>
        </w:tc>
        <w:tc>
          <w:tcPr>
            <w:tcW w:w="6498" w:type="dxa"/>
            <w:shd w:val="clear" w:color="auto" w:fill="DBE5F1" w:themeFill="accent1" w:themeFillTint="33"/>
          </w:tcPr>
          <w:p w:rsidR="001B7798" w:rsidRPr="005D29BC" w:rsidRDefault="001B7798" w:rsidP="00FA21AF">
            <w:pPr>
              <w:rPr>
                <w:rFonts w:asciiTheme="minorHAnsi" w:hAnsiTheme="minorHAnsi"/>
                <w:b/>
                <w:sz w:val="22"/>
                <w:szCs w:val="22"/>
              </w:rPr>
            </w:pPr>
          </w:p>
        </w:tc>
      </w:tr>
      <w:tr w:rsidR="005D29BC" w:rsidRPr="005D29BC" w:rsidTr="005D29BC">
        <w:tc>
          <w:tcPr>
            <w:tcW w:w="285" w:type="dxa"/>
            <w:shd w:val="clear" w:color="auto" w:fill="4F81BD" w:themeFill="accent1"/>
          </w:tcPr>
          <w:p w:rsidR="005D29BC" w:rsidRPr="005D29BC" w:rsidRDefault="005D29BC" w:rsidP="005D29BC">
            <w:pPr>
              <w:rPr>
                <w:rFonts w:asciiTheme="minorHAnsi" w:hAnsiTheme="minorHAnsi"/>
                <w:b/>
                <w:sz w:val="22"/>
                <w:szCs w:val="22"/>
              </w:rPr>
            </w:pPr>
          </w:p>
        </w:tc>
        <w:tc>
          <w:tcPr>
            <w:tcW w:w="4007" w:type="dxa"/>
          </w:tcPr>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Intent: </w:t>
            </w: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Who: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Time: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Materials:</w:t>
            </w:r>
            <w:r w:rsidRPr="005D29BC">
              <w:rPr>
                <w:rFonts w:asciiTheme="minorHAnsi" w:hAnsiTheme="minorHAnsi"/>
                <w:sz w:val="22"/>
                <w:szCs w:val="22"/>
              </w:rPr>
              <w:t xml:space="preserve"> </w:t>
            </w:r>
          </w:p>
          <w:p w:rsidR="005D29BC" w:rsidRPr="005D29BC" w:rsidRDefault="005D29BC" w:rsidP="005D29BC">
            <w:pPr>
              <w:pStyle w:val="ListParagraph"/>
              <w:numPr>
                <w:ilvl w:val="0"/>
                <w:numId w:val="49"/>
              </w:numPr>
              <w:rPr>
                <w:rFonts w:asciiTheme="minorHAnsi" w:hAnsiTheme="minorHAnsi"/>
                <w:sz w:val="22"/>
                <w:szCs w:val="22"/>
              </w:rPr>
            </w:pPr>
            <w:r w:rsidRPr="005D29BC">
              <w:rPr>
                <w:rFonts w:asciiTheme="minorHAnsi" w:hAnsiTheme="minorHAnsi"/>
                <w:noProof/>
                <w:sz w:val="22"/>
                <w:szCs w:val="22"/>
              </w:rPr>
              <w:drawing>
                <wp:anchor distT="0" distB="0" distL="114300" distR="114300" simplePos="0" relativeHeight="251672576" behindDoc="0" locked="0" layoutInCell="1" allowOverlap="1" wp14:anchorId="756F2150" wp14:editId="435E0102">
                  <wp:simplePos x="0" y="0"/>
                  <wp:positionH relativeFrom="column">
                    <wp:posOffset>83820</wp:posOffset>
                  </wp:positionH>
                  <wp:positionV relativeFrom="paragraph">
                    <wp:posOffset>248920</wp:posOffset>
                  </wp:positionV>
                  <wp:extent cx="1828800" cy="182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h.edim.co/9fdf/4752744_1_140.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9BC">
              <w:rPr>
                <w:rFonts w:asciiTheme="minorHAnsi" w:hAnsiTheme="minorHAnsi"/>
                <w:sz w:val="22"/>
                <w:szCs w:val="22"/>
              </w:rPr>
              <w:t>materials</w:t>
            </w:r>
          </w:p>
          <w:p w:rsidR="005D29BC" w:rsidRPr="005D29BC" w:rsidRDefault="005D29BC" w:rsidP="005D29BC">
            <w:pPr>
              <w:ind w:left="360"/>
              <w:rPr>
                <w:rFonts w:asciiTheme="minorHAnsi" w:hAnsiTheme="minorHAnsi"/>
                <w:sz w:val="22"/>
                <w:szCs w:val="22"/>
              </w:rPr>
            </w:pPr>
          </w:p>
        </w:tc>
        <w:tc>
          <w:tcPr>
            <w:tcW w:w="6498" w:type="dxa"/>
          </w:tcPr>
          <w:p w:rsidR="005D29BC" w:rsidRPr="005D29BC" w:rsidRDefault="004865F8" w:rsidP="005D29BC">
            <w:pPr>
              <w:rPr>
                <w:rFonts w:asciiTheme="minorHAnsi" w:hAnsiTheme="minorHAnsi"/>
                <w:b/>
                <w:sz w:val="22"/>
                <w:szCs w:val="22"/>
              </w:rPr>
            </w:pPr>
            <w:r>
              <w:rPr>
                <w:rFonts w:asciiTheme="minorHAnsi" w:hAnsiTheme="minorHAnsi"/>
                <w:b/>
                <w:sz w:val="22"/>
                <w:szCs w:val="22"/>
              </w:rPr>
              <w:t>Session/</w:t>
            </w:r>
            <w:r w:rsidR="005D29BC" w:rsidRPr="005D29BC">
              <w:rPr>
                <w:rFonts w:asciiTheme="minorHAnsi" w:hAnsiTheme="minorHAnsi"/>
                <w:b/>
                <w:sz w:val="22"/>
                <w:szCs w:val="22"/>
              </w:rPr>
              <w:t>Activity Title/Guide and page #</w:t>
            </w:r>
          </w:p>
          <w:p w:rsidR="005D29BC" w:rsidRPr="005D29BC" w:rsidRDefault="005D29BC" w:rsidP="005D29BC">
            <w:pPr>
              <w:rPr>
                <w:rFonts w:asciiTheme="minorHAnsi" w:hAnsiTheme="minorHAnsi"/>
                <w:sz w:val="22"/>
                <w:szCs w:val="22"/>
              </w:rPr>
            </w:pPr>
          </w:p>
          <w:p w:rsidR="005D29BC" w:rsidRPr="005D29BC" w:rsidRDefault="005D29BC" w:rsidP="005D29BC">
            <w:pPr>
              <w:ind w:left="360"/>
              <w:rPr>
                <w:rFonts w:asciiTheme="minorHAnsi" w:hAnsiTheme="minorHAnsi"/>
                <w:sz w:val="22"/>
                <w:szCs w:val="22"/>
              </w:rPr>
            </w:pPr>
          </w:p>
          <w:p w:rsidR="005D29BC" w:rsidRPr="005D29BC" w:rsidRDefault="005D29BC" w:rsidP="005D29BC">
            <w:pPr>
              <w:rPr>
                <w:rFonts w:asciiTheme="minorHAnsi" w:hAnsiTheme="minorHAnsi"/>
                <w:sz w:val="22"/>
                <w:szCs w:val="22"/>
                <w:u w:val="single"/>
              </w:rPr>
            </w:pPr>
            <w:r w:rsidRPr="005D29BC">
              <w:rPr>
                <w:rFonts w:asciiTheme="minorHAnsi" w:hAnsiTheme="minorHAnsi"/>
                <w:sz w:val="22"/>
                <w:szCs w:val="22"/>
                <w:u w:val="single"/>
              </w:rPr>
              <w:t xml:space="preserve">Set-up: </w:t>
            </w:r>
          </w:p>
          <w:p w:rsidR="005D29BC" w:rsidRPr="005D29BC" w:rsidRDefault="005D29BC" w:rsidP="005D29BC">
            <w:pPr>
              <w:numPr>
                <w:ilvl w:val="0"/>
                <w:numId w:val="16"/>
              </w:numPr>
              <w:rPr>
                <w:rFonts w:asciiTheme="minorHAnsi" w:hAnsiTheme="minorHAnsi"/>
                <w:sz w:val="22"/>
                <w:szCs w:val="22"/>
              </w:rPr>
            </w:pPr>
            <w:r w:rsidRPr="005D29BC">
              <w:rPr>
                <w:rFonts w:asciiTheme="minorHAnsi" w:hAnsiTheme="minorHAnsi"/>
                <w:sz w:val="22"/>
                <w:szCs w:val="22"/>
              </w:rPr>
              <w:t>This set up section is for steps to do to prepare the space for the activity.</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u w:val="single"/>
              </w:rPr>
            </w:pPr>
            <w:r w:rsidRPr="005D29BC">
              <w:rPr>
                <w:rFonts w:asciiTheme="minorHAnsi" w:hAnsiTheme="minorHAnsi"/>
                <w:sz w:val="22"/>
                <w:szCs w:val="22"/>
                <w:u w:val="single"/>
              </w:rPr>
              <w:t>Debrief:</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Open: </w:t>
            </w:r>
          </w:p>
          <w:p w:rsidR="005D29BC" w:rsidRPr="005D29BC" w:rsidRDefault="005D29BC" w:rsidP="005D29BC">
            <w:pPr>
              <w:widowControl w:val="0"/>
              <w:ind w:left="720"/>
              <w:rPr>
                <w:rFonts w:asciiTheme="minorHAnsi" w:hAnsiTheme="minorHAnsi"/>
                <w:sz w:val="22"/>
                <w:szCs w:val="22"/>
              </w:rPr>
            </w:pPr>
            <w:r w:rsidRPr="005D29BC">
              <w:rPr>
                <w:rFonts w:asciiTheme="minorHAnsi" w:hAnsiTheme="minorHAnsi"/>
                <w:b/>
                <w:sz w:val="22"/>
                <w:szCs w:val="22"/>
                <w:u w:val="single"/>
              </w:rPr>
              <w:t xml:space="preserve">Focus: </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Interpretive: </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Summary: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b/>
                <w:i/>
                <w:sz w:val="22"/>
                <w:szCs w:val="22"/>
              </w:rPr>
            </w:pPr>
            <w:r w:rsidRPr="005D29BC">
              <w:rPr>
                <w:rFonts w:asciiTheme="minorHAnsi" w:hAnsiTheme="minorHAnsi"/>
                <w:b/>
                <w:i/>
                <w:sz w:val="22"/>
                <w:szCs w:val="22"/>
              </w:rPr>
              <w:t>Facilitators’ Notes:</w:t>
            </w:r>
          </w:p>
          <w:p w:rsidR="005D29BC" w:rsidRPr="005D29BC" w:rsidRDefault="005D29BC" w:rsidP="005D29BC">
            <w:pPr>
              <w:rPr>
                <w:rFonts w:asciiTheme="minorHAnsi" w:hAnsiTheme="minorHAnsi"/>
                <w:i/>
                <w:sz w:val="22"/>
                <w:szCs w:val="22"/>
              </w:rPr>
            </w:pPr>
            <w:r w:rsidRPr="005D29BC">
              <w:rPr>
                <w:rFonts w:asciiTheme="minorHAnsi" w:hAnsiTheme="minorHAnsi"/>
                <w:i/>
                <w:sz w:val="22"/>
                <w:szCs w:val="22"/>
              </w:rPr>
              <w:t>Special directions</w:t>
            </w:r>
          </w:p>
          <w:p w:rsidR="005D29BC" w:rsidRPr="005D29BC" w:rsidRDefault="005D29BC" w:rsidP="005D29BC">
            <w:pPr>
              <w:ind w:left="720"/>
              <w:rPr>
                <w:rFonts w:asciiTheme="minorHAnsi" w:hAnsiTheme="minorHAnsi"/>
                <w:sz w:val="22"/>
                <w:szCs w:val="22"/>
              </w:rPr>
            </w:pPr>
          </w:p>
        </w:tc>
      </w:tr>
      <w:tr w:rsidR="005D29BC" w:rsidRPr="005D29BC" w:rsidTr="005D29BC">
        <w:tc>
          <w:tcPr>
            <w:tcW w:w="285" w:type="dxa"/>
            <w:shd w:val="clear" w:color="auto" w:fill="4F81BD" w:themeFill="accent1"/>
          </w:tcPr>
          <w:p w:rsidR="005D29BC" w:rsidRPr="005D29BC" w:rsidRDefault="005D29BC" w:rsidP="005D29BC">
            <w:pPr>
              <w:rPr>
                <w:rFonts w:asciiTheme="minorHAnsi" w:hAnsiTheme="minorHAnsi"/>
                <w:b/>
                <w:sz w:val="22"/>
                <w:szCs w:val="22"/>
              </w:rPr>
            </w:pPr>
          </w:p>
        </w:tc>
        <w:tc>
          <w:tcPr>
            <w:tcW w:w="4007" w:type="dxa"/>
          </w:tcPr>
          <w:p w:rsidR="005D29BC" w:rsidRPr="005D29BC" w:rsidRDefault="005D29BC" w:rsidP="005D29BC">
            <w:pPr>
              <w:ind w:left="360"/>
              <w:rPr>
                <w:rFonts w:asciiTheme="minorHAnsi" w:hAnsiTheme="minorHAnsi"/>
                <w:sz w:val="22"/>
                <w:szCs w:val="22"/>
              </w:rPr>
            </w:pPr>
          </w:p>
        </w:tc>
        <w:tc>
          <w:tcPr>
            <w:tcW w:w="6498" w:type="dxa"/>
          </w:tcPr>
          <w:p w:rsidR="005D29BC" w:rsidRPr="005D29BC" w:rsidRDefault="005D29BC" w:rsidP="005D29BC">
            <w:pPr>
              <w:ind w:left="720"/>
              <w:rPr>
                <w:rFonts w:asciiTheme="minorHAnsi" w:hAnsiTheme="minorHAnsi"/>
                <w:sz w:val="22"/>
                <w:szCs w:val="22"/>
              </w:rPr>
            </w:pPr>
          </w:p>
        </w:tc>
      </w:tr>
      <w:tr w:rsidR="00554154" w:rsidRPr="005D29BC" w:rsidTr="005D29BC">
        <w:tc>
          <w:tcPr>
            <w:tcW w:w="285" w:type="dxa"/>
            <w:shd w:val="clear" w:color="auto" w:fill="4F81BD" w:themeFill="accent1"/>
          </w:tcPr>
          <w:p w:rsidR="00554154" w:rsidRPr="005D29BC" w:rsidRDefault="00554154">
            <w:pPr>
              <w:rPr>
                <w:rFonts w:asciiTheme="minorHAnsi" w:hAnsiTheme="minorHAnsi"/>
                <w:b/>
                <w:sz w:val="22"/>
                <w:szCs w:val="22"/>
              </w:rPr>
            </w:pPr>
          </w:p>
        </w:tc>
        <w:tc>
          <w:tcPr>
            <w:tcW w:w="10505" w:type="dxa"/>
            <w:gridSpan w:val="2"/>
            <w:shd w:val="clear" w:color="auto" w:fill="C6D9F1" w:themeFill="text2" w:themeFillTint="33"/>
          </w:tcPr>
          <w:p w:rsidR="00554154" w:rsidRPr="005D29BC" w:rsidRDefault="00554154" w:rsidP="00AB7097">
            <w:pPr>
              <w:rPr>
                <w:rFonts w:asciiTheme="minorHAnsi" w:hAnsiTheme="minorHAnsi"/>
                <w:b/>
                <w:sz w:val="22"/>
                <w:szCs w:val="22"/>
              </w:rPr>
            </w:pPr>
            <w:r w:rsidRPr="005D29BC">
              <w:rPr>
                <w:rFonts w:asciiTheme="minorHAnsi" w:hAnsiTheme="minorHAnsi"/>
                <w:b/>
                <w:sz w:val="22"/>
                <w:szCs w:val="22"/>
              </w:rPr>
              <w:t>Lunch (45 minutes is usually adequate)</w:t>
            </w:r>
          </w:p>
        </w:tc>
      </w:tr>
      <w:tr w:rsidR="005D29BC" w:rsidRPr="005D29BC" w:rsidTr="005D29BC">
        <w:tc>
          <w:tcPr>
            <w:tcW w:w="285" w:type="dxa"/>
            <w:shd w:val="clear" w:color="auto" w:fill="4F81BD" w:themeFill="accent1"/>
          </w:tcPr>
          <w:p w:rsidR="005D29BC" w:rsidRPr="005D29BC" w:rsidRDefault="005D29BC" w:rsidP="005D29BC">
            <w:pPr>
              <w:rPr>
                <w:rFonts w:asciiTheme="minorHAnsi" w:hAnsiTheme="minorHAnsi"/>
                <w:b/>
                <w:sz w:val="22"/>
                <w:szCs w:val="22"/>
              </w:rPr>
            </w:pPr>
          </w:p>
        </w:tc>
        <w:tc>
          <w:tcPr>
            <w:tcW w:w="4007" w:type="dxa"/>
          </w:tcPr>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Intent: </w:t>
            </w: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Who: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Time: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Materials:</w:t>
            </w:r>
            <w:r w:rsidRPr="005D29BC">
              <w:rPr>
                <w:rFonts w:asciiTheme="minorHAnsi" w:hAnsiTheme="minorHAnsi"/>
                <w:sz w:val="22"/>
                <w:szCs w:val="22"/>
              </w:rPr>
              <w:t xml:space="preserve"> </w:t>
            </w:r>
          </w:p>
          <w:p w:rsidR="005D29BC" w:rsidRPr="005D29BC" w:rsidRDefault="005D29BC" w:rsidP="005D29BC">
            <w:pPr>
              <w:pStyle w:val="ListParagraph"/>
              <w:numPr>
                <w:ilvl w:val="0"/>
                <w:numId w:val="49"/>
              </w:numPr>
              <w:rPr>
                <w:rFonts w:asciiTheme="minorHAnsi" w:hAnsiTheme="minorHAnsi"/>
                <w:sz w:val="22"/>
                <w:szCs w:val="22"/>
              </w:rPr>
            </w:pPr>
            <w:r w:rsidRPr="005D29BC">
              <w:rPr>
                <w:rFonts w:asciiTheme="minorHAnsi" w:hAnsiTheme="minorHAnsi"/>
                <w:noProof/>
                <w:sz w:val="22"/>
                <w:szCs w:val="22"/>
              </w:rPr>
              <w:lastRenderedPageBreak/>
              <w:drawing>
                <wp:anchor distT="0" distB="0" distL="114300" distR="114300" simplePos="0" relativeHeight="251674624" behindDoc="0" locked="0" layoutInCell="1" allowOverlap="1" wp14:anchorId="3AC25EB8" wp14:editId="4DB88844">
                  <wp:simplePos x="0" y="0"/>
                  <wp:positionH relativeFrom="column">
                    <wp:posOffset>83820</wp:posOffset>
                  </wp:positionH>
                  <wp:positionV relativeFrom="paragraph">
                    <wp:posOffset>248920</wp:posOffset>
                  </wp:positionV>
                  <wp:extent cx="1828800" cy="1828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h.edim.co/9fdf/4752744_1_140.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9BC">
              <w:rPr>
                <w:rFonts w:asciiTheme="minorHAnsi" w:hAnsiTheme="minorHAnsi"/>
                <w:sz w:val="22"/>
                <w:szCs w:val="22"/>
              </w:rPr>
              <w:t>materials</w:t>
            </w:r>
          </w:p>
          <w:p w:rsidR="005D29BC" w:rsidRPr="005D29BC" w:rsidRDefault="005D29BC" w:rsidP="005D29BC">
            <w:pPr>
              <w:ind w:left="360"/>
              <w:rPr>
                <w:rFonts w:asciiTheme="minorHAnsi" w:hAnsiTheme="minorHAnsi"/>
                <w:sz w:val="22"/>
                <w:szCs w:val="22"/>
              </w:rPr>
            </w:pPr>
          </w:p>
        </w:tc>
        <w:tc>
          <w:tcPr>
            <w:tcW w:w="6498" w:type="dxa"/>
          </w:tcPr>
          <w:p w:rsidR="005D29BC" w:rsidRPr="005D29BC" w:rsidRDefault="004865F8" w:rsidP="005D29BC">
            <w:pPr>
              <w:rPr>
                <w:rFonts w:asciiTheme="minorHAnsi" w:hAnsiTheme="minorHAnsi"/>
                <w:b/>
                <w:sz w:val="22"/>
                <w:szCs w:val="22"/>
              </w:rPr>
            </w:pPr>
            <w:r>
              <w:rPr>
                <w:rFonts w:asciiTheme="minorHAnsi" w:hAnsiTheme="minorHAnsi"/>
                <w:b/>
                <w:sz w:val="22"/>
                <w:szCs w:val="22"/>
              </w:rPr>
              <w:lastRenderedPageBreak/>
              <w:t>Session/</w:t>
            </w:r>
            <w:r w:rsidR="005D29BC" w:rsidRPr="005D29BC">
              <w:rPr>
                <w:rFonts w:asciiTheme="minorHAnsi" w:hAnsiTheme="minorHAnsi"/>
                <w:b/>
                <w:sz w:val="22"/>
                <w:szCs w:val="22"/>
              </w:rPr>
              <w:t>Activity Title/Guide and page #</w:t>
            </w:r>
          </w:p>
          <w:p w:rsidR="005D29BC" w:rsidRPr="005D29BC" w:rsidRDefault="005D29BC" w:rsidP="005D29BC">
            <w:pPr>
              <w:rPr>
                <w:rFonts w:asciiTheme="minorHAnsi" w:hAnsiTheme="minorHAnsi"/>
                <w:sz w:val="22"/>
                <w:szCs w:val="22"/>
              </w:rPr>
            </w:pPr>
          </w:p>
          <w:p w:rsidR="005D29BC" w:rsidRPr="005D29BC" w:rsidRDefault="005D29BC" w:rsidP="005D29BC">
            <w:pPr>
              <w:ind w:left="360"/>
              <w:rPr>
                <w:rFonts w:asciiTheme="minorHAnsi" w:hAnsiTheme="minorHAnsi"/>
                <w:sz w:val="22"/>
                <w:szCs w:val="22"/>
              </w:rPr>
            </w:pPr>
          </w:p>
          <w:p w:rsidR="005D29BC" w:rsidRPr="005D29BC" w:rsidRDefault="005D29BC" w:rsidP="005D29BC">
            <w:pPr>
              <w:rPr>
                <w:rFonts w:asciiTheme="minorHAnsi" w:hAnsiTheme="minorHAnsi"/>
                <w:sz w:val="22"/>
                <w:szCs w:val="22"/>
                <w:u w:val="single"/>
              </w:rPr>
            </w:pPr>
            <w:r w:rsidRPr="005D29BC">
              <w:rPr>
                <w:rFonts w:asciiTheme="minorHAnsi" w:hAnsiTheme="minorHAnsi"/>
                <w:sz w:val="22"/>
                <w:szCs w:val="22"/>
                <w:u w:val="single"/>
              </w:rPr>
              <w:t xml:space="preserve">Set-up: </w:t>
            </w:r>
          </w:p>
          <w:p w:rsidR="005D29BC" w:rsidRPr="005D29BC" w:rsidRDefault="005D29BC" w:rsidP="005D29BC">
            <w:pPr>
              <w:numPr>
                <w:ilvl w:val="0"/>
                <w:numId w:val="16"/>
              </w:numPr>
              <w:rPr>
                <w:rFonts w:asciiTheme="minorHAnsi" w:hAnsiTheme="minorHAnsi"/>
                <w:sz w:val="22"/>
                <w:szCs w:val="22"/>
              </w:rPr>
            </w:pPr>
            <w:r w:rsidRPr="005D29BC">
              <w:rPr>
                <w:rFonts w:asciiTheme="minorHAnsi" w:hAnsiTheme="minorHAnsi"/>
                <w:sz w:val="22"/>
                <w:szCs w:val="22"/>
              </w:rPr>
              <w:t>This set up section is for steps to do to prepare the space for the activity.</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u w:val="single"/>
              </w:rPr>
            </w:pPr>
            <w:r w:rsidRPr="005D29BC">
              <w:rPr>
                <w:rFonts w:asciiTheme="minorHAnsi" w:hAnsiTheme="minorHAnsi"/>
                <w:sz w:val="22"/>
                <w:szCs w:val="22"/>
                <w:u w:val="single"/>
              </w:rPr>
              <w:t>Debrief:</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Open: </w:t>
            </w:r>
          </w:p>
          <w:p w:rsidR="005D29BC" w:rsidRPr="005D29BC" w:rsidRDefault="005D29BC" w:rsidP="005D29BC">
            <w:pPr>
              <w:widowControl w:val="0"/>
              <w:ind w:left="720"/>
              <w:rPr>
                <w:rFonts w:asciiTheme="minorHAnsi" w:hAnsiTheme="minorHAnsi"/>
                <w:sz w:val="22"/>
                <w:szCs w:val="22"/>
              </w:rPr>
            </w:pPr>
            <w:r w:rsidRPr="005D29BC">
              <w:rPr>
                <w:rFonts w:asciiTheme="minorHAnsi" w:hAnsiTheme="minorHAnsi"/>
                <w:b/>
                <w:sz w:val="22"/>
                <w:szCs w:val="22"/>
                <w:u w:val="single"/>
              </w:rPr>
              <w:t xml:space="preserve">Focus: </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Interpretive: </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lastRenderedPageBreak/>
              <w:t xml:space="preserve">Summary: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b/>
                <w:i/>
                <w:sz w:val="22"/>
                <w:szCs w:val="22"/>
              </w:rPr>
            </w:pPr>
            <w:r w:rsidRPr="005D29BC">
              <w:rPr>
                <w:rFonts w:asciiTheme="minorHAnsi" w:hAnsiTheme="minorHAnsi"/>
                <w:b/>
                <w:i/>
                <w:sz w:val="22"/>
                <w:szCs w:val="22"/>
              </w:rPr>
              <w:t>Facilitators’ Notes:</w:t>
            </w:r>
          </w:p>
          <w:p w:rsidR="005D29BC" w:rsidRPr="005D29BC" w:rsidRDefault="005D29BC" w:rsidP="005D29BC">
            <w:pPr>
              <w:rPr>
                <w:rFonts w:asciiTheme="minorHAnsi" w:hAnsiTheme="minorHAnsi"/>
                <w:i/>
                <w:sz w:val="22"/>
                <w:szCs w:val="22"/>
              </w:rPr>
            </w:pPr>
            <w:r w:rsidRPr="005D29BC">
              <w:rPr>
                <w:rFonts w:asciiTheme="minorHAnsi" w:hAnsiTheme="minorHAnsi"/>
                <w:i/>
                <w:sz w:val="22"/>
                <w:szCs w:val="22"/>
              </w:rPr>
              <w:t>Special directions</w:t>
            </w:r>
          </w:p>
          <w:p w:rsidR="005D29BC" w:rsidRPr="005D29BC" w:rsidRDefault="005D29BC" w:rsidP="005D29BC">
            <w:pPr>
              <w:ind w:left="720"/>
              <w:rPr>
                <w:rFonts w:asciiTheme="minorHAnsi" w:hAnsiTheme="minorHAnsi"/>
                <w:sz w:val="22"/>
                <w:szCs w:val="22"/>
              </w:rPr>
            </w:pPr>
          </w:p>
        </w:tc>
      </w:tr>
      <w:tr w:rsidR="005D29BC" w:rsidRPr="005D29BC" w:rsidTr="005D29BC">
        <w:tc>
          <w:tcPr>
            <w:tcW w:w="285" w:type="dxa"/>
            <w:shd w:val="clear" w:color="auto" w:fill="4F81BD" w:themeFill="accent1"/>
          </w:tcPr>
          <w:p w:rsidR="005D29BC" w:rsidRPr="005D29BC" w:rsidRDefault="005D29BC" w:rsidP="005D29BC">
            <w:pPr>
              <w:rPr>
                <w:rFonts w:asciiTheme="minorHAnsi" w:hAnsiTheme="minorHAnsi"/>
                <w:b/>
                <w:sz w:val="22"/>
                <w:szCs w:val="22"/>
              </w:rPr>
            </w:pPr>
          </w:p>
        </w:tc>
        <w:tc>
          <w:tcPr>
            <w:tcW w:w="4007" w:type="dxa"/>
          </w:tcPr>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Intent: </w:t>
            </w: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Who: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 xml:space="preserve">Time: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rPr>
            </w:pPr>
            <w:r w:rsidRPr="005D29BC">
              <w:rPr>
                <w:rFonts w:asciiTheme="minorHAnsi" w:hAnsiTheme="minorHAnsi"/>
                <w:b/>
                <w:sz w:val="22"/>
                <w:szCs w:val="22"/>
              </w:rPr>
              <w:t>Materials:</w:t>
            </w:r>
            <w:r w:rsidRPr="005D29BC">
              <w:rPr>
                <w:rFonts w:asciiTheme="minorHAnsi" w:hAnsiTheme="minorHAnsi"/>
                <w:sz w:val="22"/>
                <w:szCs w:val="22"/>
              </w:rPr>
              <w:t xml:space="preserve"> </w:t>
            </w:r>
          </w:p>
          <w:p w:rsidR="005D29BC" w:rsidRPr="005D29BC" w:rsidRDefault="005D29BC" w:rsidP="005D29BC">
            <w:pPr>
              <w:pStyle w:val="ListParagraph"/>
              <w:numPr>
                <w:ilvl w:val="0"/>
                <w:numId w:val="49"/>
              </w:numPr>
              <w:rPr>
                <w:rFonts w:asciiTheme="minorHAnsi" w:hAnsiTheme="minorHAnsi"/>
                <w:sz w:val="22"/>
                <w:szCs w:val="22"/>
              </w:rPr>
            </w:pPr>
            <w:r w:rsidRPr="005D29BC">
              <w:rPr>
                <w:rFonts w:asciiTheme="minorHAnsi" w:hAnsiTheme="minorHAnsi"/>
                <w:noProof/>
                <w:sz w:val="22"/>
                <w:szCs w:val="22"/>
              </w:rPr>
              <w:drawing>
                <wp:anchor distT="0" distB="0" distL="114300" distR="114300" simplePos="0" relativeHeight="251676672" behindDoc="0" locked="0" layoutInCell="1" allowOverlap="1" wp14:anchorId="2A5BF062" wp14:editId="2421B76B">
                  <wp:simplePos x="0" y="0"/>
                  <wp:positionH relativeFrom="column">
                    <wp:posOffset>83820</wp:posOffset>
                  </wp:positionH>
                  <wp:positionV relativeFrom="paragraph">
                    <wp:posOffset>248920</wp:posOffset>
                  </wp:positionV>
                  <wp:extent cx="1828800" cy="18288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h.edim.co/9fdf/4752744_1_140.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9BC">
              <w:rPr>
                <w:rFonts w:asciiTheme="minorHAnsi" w:hAnsiTheme="minorHAnsi"/>
                <w:sz w:val="22"/>
                <w:szCs w:val="22"/>
              </w:rPr>
              <w:t>materials</w:t>
            </w:r>
          </w:p>
          <w:p w:rsidR="005D29BC" w:rsidRPr="005D29BC" w:rsidRDefault="005D29BC" w:rsidP="005D29BC">
            <w:pPr>
              <w:ind w:left="360"/>
              <w:rPr>
                <w:rFonts w:asciiTheme="minorHAnsi" w:hAnsiTheme="minorHAnsi"/>
                <w:sz w:val="22"/>
                <w:szCs w:val="22"/>
              </w:rPr>
            </w:pPr>
          </w:p>
        </w:tc>
        <w:tc>
          <w:tcPr>
            <w:tcW w:w="6498" w:type="dxa"/>
          </w:tcPr>
          <w:p w:rsidR="005D29BC" w:rsidRPr="005D29BC" w:rsidRDefault="004865F8" w:rsidP="005D29BC">
            <w:pPr>
              <w:rPr>
                <w:rFonts w:asciiTheme="minorHAnsi" w:hAnsiTheme="minorHAnsi"/>
                <w:b/>
                <w:sz w:val="22"/>
                <w:szCs w:val="22"/>
              </w:rPr>
            </w:pPr>
            <w:r>
              <w:rPr>
                <w:rFonts w:asciiTheme="minorHAnsi" w:hAnsiTheme="minorHAnsi"/>
                <w:b/>
                <w:sz w:val="22"/>
                <w:szCs w:val="22"/>
              </w:rPr>
              <w:t>Session/</w:t>
            </w:r>
            <w:r w:rsidR="005D29BC" w:rsidRPr="005D29BC">
              <w:rPr>
                <w:rFonts w:asciiTheme="minorHAnsi" w:hAnsiTheme="minorHAnsi"/>
                <w:b/>
                <w:sz w:val="22"/>
                <w:szCs w:val="22"/>
              </w:rPr>
              <w:t>Activity Title/Guide and page #</w:t>
            </w:r>
          </w:p>
          <w:p w:rsidR="005D29BC" w:rsidRPr="005D29BC" w:rsidRDefault="005D29BC" w:rsidP="005D29BC">
            <w:pPr>
              <w:rPr>
                <w:rFonts w:asciiTheme="minorHAnsi" w:hAnsiTheme="minorHAnsi"/>
                <w:sz w:val="22"/>
                <w:szCs w:val="22"/>
              </w:rPr>
            </w:pPr>
          </w:p>
          <w:p w:rsidR="005D29BC" w:rsidRPr="005D29BC" w:rsidRDefault="005D29BC" w:rsidP="005D29BC">
            <w:pPr>
              <w:ind w:left="360"/>
              <w:rPr>
                <w:rFonts w:asciiTheme="minorHAnsi" w:hAnsiTheme="minorHAnsi"/>
                <w:sz w:val="22"/>
                <w:szCs w:val="22"/>
              </w:rPr>
            </w:pPr>
          </w:p>
          <w:p w:rsidR="005D29BC" w:rsidRPr="005D29BC" w:rsidRDefault="005D29BC" w:rsidP="005D29BC">
            <w:pPr>
              <w:rPr>
                <w:rFonts w:asciiTheme="minorHAnsi" w:hAnsiTheme="minorHAnsi"/>
                <w:sz w:val="22"/>
                <w:szCs w:val="22"/>
                <w:u w:val="single"/>
              </w:rPr>
            </w:pPr>
            <w:r w:rsidRPr="005D29BC">
              <w:rPr>
                <w:rFonts w:asciiTheme="minorHAnsi" w:hAnsiTheme="minorHAnsi"/>
                <w:sz w:val="22"/>
                <w:szCs w:val="22"/>
                <w:u w:val="single"/>
              </w:rPr>
              <w:t xml:space="preserve">Set-up: </w:t>
            </w:r>
          </w:p>
          <w:p w:rsidR="005D29BC" w:rsidRPr="005D29BC" w:rsidRDefault="005D29BC" w:rsidP="005D29BC">
            <w:pPr>
              <w:numPr>
                <w:ilvl w:val="0"/>
                <w:numId w:val="16"/>
              </w:numPr>
              <w:rPr>
                <w:rFonts w:asciiTheme="minorHAnsi" w:hAnsiTheme="minorHAnsi"/>
                <w:sz w:val="22"/>
                <w:szCs w:val="22"/>
              </w:rPr>
            </w:pPr>
            <w:r w:rsidRPr="005D29BC">
              <w:rPr>
                <w:rFonts w:asciiTheme="minorHAnsi" w:hAnsiTheme="minorHAnsi"/>
                <w:sz w:val="22"/>
                <w:szCs w:val="22"/>
              </w:rPr>
              <w:t>This set up section is for steps to do to prepare the space for the activity.</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sz w:val="22"/>
                <w:szCs w:val="22"/>
                <w:u w:val="single"/>
              </w:rPr>
            </w:pPr>
            <w:r w:rsidRPr="005D29BC">
              <w:rPr>
                <w:rFonts w:asciiTheme="minorHAnsi" w:hAnsiTheme="minorHAnsi"/>
                <w:sz w:val="22"/>
                <w:szCs w:val="22"/>
                <w:u w:val="single"/>
              </w:rPr>
              <w:t>Debrief:</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Open: </w:t>
            </w:r>
          </w:p>
          <w:p w:rsidR="005D29BC" w:rsidRPr="005D29BC" w:rsidRDefault="005D29BC" w:rsidP="005D29BC">
            <w:pPr>
              <w:widowControl w:val="0"/>
              <w:ind w:left="720"/>
              <w:rPr>
                <w:rFonts w:asciiTheme="minorHAnsi" w:hAnsiTheme="minorHAnsi"/>
                <w:sz w:val="22"/>
                <w:szCs w:val="22"/>
              </w:rPr>
            </w:pPr>
            <w:r w:rsidRPr="005D29BC">
              <w:rPr>
                <w:rFonts w:asciiTheme="minorHAnsi" w:hAnsiTheme="minorHAnsi"/>
                <w:b/>
                <w:sz w:val="22"/>
                <w:szCs w:val="22"/>
                <w:u w:val="single"/>
              </w:rPr>
              <w:t xml:space="preserve">Focus: </w:t>
            </w:r>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Interpretive: </w:t>
            </w:r>
            <w:bookmarkStart w:id="0" w:name="_GoBack"/>
            <w:bookmarkEnd w:id="0"/>
          </w:p>
          <w:p w:rsidR="005D29BC" w:rsidRPr="005D29BC" w:rsidRDefault="005D29BC" w:rsidP="005D29BC">
            <w:pPr>
              <w:ind w:left="720"/>
              <w:rPr>
                <w:rFonts w:asciiTheme="minorHAnsi" w:hAnsiTheme="minorHAnsi"/>
                <w:sz w:val="22"/>
                <w:szCs w:val="22"/>
              </w:rPr>
            </w:pPr>
            <w:r w:rsidRPr="005D29BC">
              <w:rPr>
                <w:rFonts w:asciiTheme="minorHAnsi" w:hAnsiTheme="minorHAnsi"/>
                <w:b/>
                <w:sz w:val="22"/>
                <w:szCs w:val="22"/>
                <w:u w:val="single"/>
              </w:rPr>
              <w:t xml:space="preserve">Summary: </w:t>
            </w:r>
          </w:p>
          <w:p w:rsidR="005D29BC" w:rsidRPr="005D29BC" w:rsidRDefault="005D29BC" w:rsidP="005D29BC">
            <w:pPr>
              <w:rPr>
                <w:rFonts w:asciiTheme="minorHAnsi" w:hAnsiTheme="minorHAnsi"/>
                <w:sz w:val="22"/>
                <w:szCs w:val="22"/>
              </w:rPr>
            </w:pPr>
          </w:p>
          <w:p w:rsidR="005D29BC" w:rsidRPr="005D29BC" w:rsidRDefault="005D29BC" w:rsidP="005D29BC">
            <w:pPr>
              <w:rPr>
                <w:rFonts w:asciiTheme="minorHAnsi" w:hAnsiTheme="minorHAnsi"/>
                <w:b/>
                <w:i/>
                <w:sz w:val="22"/>
                <w:szCs w:val="22"/>
              </w:rPr>
            </w:pPr>
            <w:r w:rsidRPr="005D29BC">
              <w:rPr>
                <w:rFonts w:asciiTheme="minorHAnsi" w:hAnsiTheme="minorHAnsi"/>
                <w:b/>
                <w:i/>
                <w:sz w:val="22"/>
                <w:szCs w:val="22"/>
              </w:rPr>
              <w:t>Facilitators’ Notes:</w:t>
            </w:r>
          </w:p>
          <w:p w:rsidR="005D29BC" w:rsidRPr="005D29BC" w:rsidRDefault="005D29BC" w:rsidP="005D29BC">
            <w:pPr>
              <w:rPr>
                <w:rFonts w:asciiTheme="minorHAnsi" w:hAnsiTheme="minorHAnsi"/>
                <w:i/>
                <w:sz w:val="22"/>
                <w:szCs w:val="22"/>
              </w:rPr>
            </w:pPr>
            <w:r w:rsidRPr="005D29BC">
              <w:rPr>
                <w:rFonts w:asciiTheme="minorHAnsi" w:hAnsiTheme="minorHAnsi"/>
                <w:i/>
                <w:sz w:val="22"/>
                <w:szCs w:val="22"/>
              </w:rPr>
              <w:t>Special directions</w:t>
            </w:r>
          </w:p>
          <w:p w:rsidR="005D29BC" w:rsidRPr="005D29BC" w:rsidRDefault="005D29BC" w:rsidP="005D29BC">
            <w:pPr>
              <w:ind w:left="720"/>
              <w:rPr>
                <w:rFonts w:asciiTheme="minorHAnsi" w:hAnsiTheme="minorHAnsi"/>
                <w:sz w:val="22"/>
                <w:szCs w:val="22"/>
              </w:rPr>
            </w:pPr>
          </w:p>
        </w:tc>
      </w:tr>
      <w:tr w:rsidR="000E11F5" w:rsidRPr="005D29BC" w:rsidTr="005D29BC">
        <w:tc>
          <w:tcPr>
            <w:tcW w:w="285" w:type="dxa"/>
            <w:shd w:val="clear" w:color="auto" w:fill="4F81BD" w:themeFill="accent1"/>
          </w:tcPr>
          <w:p w:rsidR="000E11F5" w:rsidRPr="005D29BC" w:rsidRDefault="000E11F5">
            <w:pPr>
              <w:rPr>
                <w:rFonts w:asciiTheme="minorHAnsi" w:hAnsiTheme="minorHAnsi"/>
                <w:b/>
                <w:sz w:val="22"/>
                <w:szCs w:val="22"/>
              </w:rPr>
            </w:pPr>
          </w:p>
        </w:tc>
        <w:tc>
          <w:tcPr>
            <w:tcW w:w="4007" w:type="dxa"/>
          </w:tcPr>
          <w:p w:rsidR="000E11F5" w:rsidRPr="005D29BC" w:rsidRDefault="000E11F5" w:rsidP="00AB7097">
            <w:pPr>
              <w:rPr>
                <w:rFonts w:asciiTheme="minorHAnsi" w:hAnsiTheme="minorHAnsi"/>
                <w:sz w:val="22"/>
                <w:szCs w:val="22"/>
              </w:rPr>
            </w:pPr>
            <w:r w:rsidRPr="005D29BC">
              <w:rPr>
                <w:rFonts w:asciiTheme="minorHAnsi" w:hAnsiTheme="minorHAnsi"/>
                <w:b/>
                <w:sz w:val="22"/>
                <w:szCs w:val="22"/>
              </w:rPr>
              <w:t xml:space="preserve">Who: </w:t>
            </w:r>
          </w:p>
        </w:tc>
        <w:tc>
          <w:tcPr>
            <w:tcW w:w="6498" w:type="dxa"/>
          </w:tcPr>
          <w:p w:rsidR="000E11F5" w:rsidRPr="005D29BC" w:rsidRDefault="000E11F5" w:rsidP="00AB7097">
            <w:pPr>
              <w:rPr>
                <w:rFonts w:asciiTheme="minorHAnsi" w:hAnsiTheme="minorHAnsi"/>
                <w:b/>
                <w:sz w:val="22"/>
                <w:szCs w:val="22"/>
              </w:rPr>
            </w:pPr>
            <w:r w:rsidRPr="005D29BC">
              <w:rPr>
                <w:rFonts w:asciiTheme="minorHAnsi" w:hAnsiTheme="minorHAnsi"/>
                <w:b/>
                <w:sz w:val="22"/>
                <w:szCs w:val="22"/>
              </w:rPr>
              <w:t>Review what was done and tie it all up!</w:t>
            </w:r>
          </w:p>
        </w:tc>
      </w:tr>
      <w:tr w:rsidR="000E11F5" w:rsidRPr="005D29BC" w:rsidTr="005D29BC">
        <w:tc>
          <w:tcPr>
            <w:tcW w:w="285" w:type="dxa"/>
            <w:shd w:val="clear" w:color="auto" w:fill="4F81BD" w:themeFill="accent1"/>
          </w:tcPr>
          <w:p w:rsidR="000E11F5" w:rsidRPr="005D29BC" w:rsidRDefault="000E11F5">
            <w:pPr>
              <w:rPr>
                <w:rFonts w:asciiTheme="minorHAnsi" w:hAnsiTheme="minorHAnsi"/>
                <w:b/>
                <w:sz w:val="22"/>
                <w:szCs w:val="22"/>
              </w:rPr>
            </w:pPr>
          </w:p>
        </w:tc>
        <w:tc>
          <w:tcPr>
            <w:tcW w:w="4007" w:type="dxa"/>
          </w:tcPr>
          <w:p w:rsidR="000E11F5" w:rsidRPr="005D29BC" w:rsidRDefault="000E11F5" w:rsidP="00AB7097">
            <w:pPr>
              <w:rPr>
                <w:rFonts w:asciiTheme="minorHAnsi" w:hAnsiTheme="minorHAnsi"/>
                <w:b/>
                <w:sz w:val="22"/>
                <w:szCs w:val="22"/>
              </w:rPr>
            </w:pPr>
            <w:r w:rsidRPr="005D29BC">
              <w:rPr>
                <w:rFonts w:asciiTheme="minorHAnsi" w:hAnsiTheme="minorHAnsi"/>
                <w:b/>
                <w:sz w:val="22"/>
                <w:szCs w:val="22"/>
              </w:rPr>
              <w:t>Surveys and Thanks</w:t>
            </w:r>
          </w:p>
        </w:tc>
        <w:tc>
          <w:tcPr>
            <w:tcW w:w="6498" w:type="dxa"/>
          </w:tcPr>
          <w:p w:rsidR="000E11F5" w:rsidRPr="005D29BC" w:rsidRDefault="000E11F5" w:rsidP="00AB7097">
            <w:pPr>
              <w:rPr>
                <w:rFonts w:asciiTheme="minorHAnsi" w:hAnsiTheme="minorHAnsi"/>
                <w:b/>
                <w:sz w:val="22"/>
                <w:szCs w:val="22"/>
              </w:rPr>
            </w:pPr>
          </w:p>
        </w:tc>
      </w:tr>
    </w:tbl>
    <w:p w:rsidR="00676862" w:rsidRPr="005D29BC" w:rsidRDefault="00676862" w:rsidP="005D29BC">
      <w:pPr>
        <w:rPr>
          <w:rFonts w:asciiTheme="minorHAnsi" w:hAnsiTheme="minorHAnsi"/>
          <w:sz w:val="22"/>
          <w:szCs w:val="22"/>
        </w:rPr>
      </w:pPr>
    </w:p>
    <w:sectPr w:rsidR="00676862" w:rsidRPr="005D29BC" w:rsidSect="005D29BC">
      <w:type w:val="continuous"/>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B8" w:rsidRDefault="00E142B8" w:rsidP="00011FEC">
      <w:r>
        <w:separator/>
      </w:r>
    </w:p>
  </w:endnote>
  <w:endnote w:type="continuationSeparator" w:id="0">
    <w:p w:rsidR="00E142B8" w:rsidRDefault="00E142B8" w:rsidP="0001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B8" w:rsidRDefault="00E142B8" w:rsidP="00011FEC">
      <w:r>
        <w:separator/>
      </w:r>
    </w:p>
  </w:footnote>
  <w:footnote w:type="continuationSeparator" w:id="0">
    <w:p w:rsidR="00E142B8" w:rsidRDefault="00E142B8" w:rsidP="0001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B8" w:rsidRDefault="00E142B8" w:rsidP="00424C0E">
    <w:pPr>
      <w:pStyle w:val="Header"/>
    </w:pPr>
    <w:r>
      <w:tab/>
    </w:r>
    <w:r>
      <w:tab/>
    </w:r>
    <w:r>
      <w:tab/>
    </w:r>
    <w:sdt>
      <w:sdtPr>
        <w:id w:val="4277094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54BA3">
          <w:rPr>
            <w:noProof/>
          </w:rPr>
          <w:t>3</w:t>
        </w:r>
        <w:r>
          <w:rPr>
            <w:noProof/>
          </w:rPr>
          <w:fldChar w:fldCharType="end"/>
        </w:r>
      </w:sdtContent>
    </w:sdt>
  </w:p>
  <w:p w:rsidR="00E142B8" w:rsidRDefault="00E14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05F4"/>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771DC"/>
    <w:multiLevelType w:val="hybridMultilevel"/>
    <w:tmpl w:val="8FA07306"/>
    <w:lvl w:ilvl="0" w:tplc="1296576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11BA"/>
    <w:multiLevelType w:val="hybridMultilevel"/>
    <w:tmpl w:val="69E4C4B0"/>
    <w:lvl w:ilvl="0" w:tplc="12965760">
      <w:start w:val="1"/>
      <w:numFmt w:val="bullet"/>
      <w:lvlText w:val=""/>
      <w:lvlJc w:val="left"/>
      <w:pPr>
        <w:ind w:left="360" w:hanging="360"/>
      </w:pPr>
      <w:rPr>
        <w:rFonts w:ascii="Symbol" w:hAnsi="Symbol" w:hint="default"/>
        <w:sz w:val="28"/>
      </w:rPr>
    </w:lvl>
    <w:lvl w:ilvl="1" w:tplc="12965760">
      <w:start w:val="1"/>
      <w:numFmt w:val="bullet"/>
      <w:lvlText w:val=""/>
      <w:lvlJc w:val="left"/>
      <w:pPr>
        <w:ind w:left="1080" w:hanging="360"/>
      </w:pPr>
      <w:rPr>
        <w:rFonts w:ascii="Symbol" w:hAnsi="Symbol" w:hint="default"/>
        <w:sz w:val="2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F773CA"/>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50943"/>
    <w:multiLevelType w:val="hybridMultilevel"/>
    <w:tmpl w:val="A3961C12"/>
    <w:lvl w:ilvl="0" w:tplc="E7D803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D71F31"/>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468E9"/>
    <w:multiLevelType w:val="hybridMultilevel"/>
    <w:tmpl w:val="86749880"/>
    <w:lvl w:ilvl="0" w:tplc="1296576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12679"/>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53B1"/>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D3AF6"/>
    <w:multiLevelType w:val="hybridMultilevel"/>
    <w:tmpl w:val="8DA09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225106"/>
    <w:multiLevelType w:val="hybridMultilevel"/>
    <w:tmpl w:val="FBFA549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C70E61"/>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61AF2"/>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76438"/>
    <w:multiLevelType w:val="hybridMultilevel"/>
    <w:tmpl w:val="F230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308AE"/>
    <w:multiLevelType w:val="hybridMultilevel"/>
    <w:tmpl w:val="41407E1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C099B"/>
    <w:multiLevelType w:val="hybridMultilevel"/>
    <w:tmpl w:val="6B541182"/>
    <w:lvl w:ilvl="0" w:tplc="12965760">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8B09C8"/>
    <w:multiLevelType w:val="hybridMultilevel"/>
    <w:tmpl w:val="F4D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4629B"/>
    <w:multiLevelType w:val="hybridMultilevel"/>
    <w:tmpl w:val="66401D7C"/>
    <w:lvl w:ilvl="0" w:tplc="1296576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C2E6F"/>
    <w:multiLevelType w:val="hybridMultilevel"/>
    <w:tmpl w:val="3B1AB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2A621E"/>
    <w:multiLevelType w:val="hybridMultilevel"/>
    <w:tmpl w:val="CA34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16CF7"/>
    <w:multiLevelType w:val="hybridMultilevel"/>
    <w:tmpl w:val="411EA370"/>
    <w:lvl w:ilvl="0" w:tplc="1296576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D3672"/>
    <w:multiLevelType w:val="hybridMultilevel"/>
    <w:tmpl w:val="E21E46D2"/>
    <w:lvl w:ilvl="0" w:tplc="1296576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F7BAE"/>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E5246"/>
    <w:multiLevelType w:val="hybridMultilevel"/>
    <w:tmpl w:val="24D6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95075"/>
    <w:multiLevelType w:val="hybridMultilevel"/>
    <w:tmpl w:val="75CC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691A0C"/>
    <w:multiLevelType w:val="hybridMultilevel"/>
    <w:tmpl w:val="319210E4"/>
    <w:lvl w:ilvl="0" w:tplc="AB4E5500">
      <w:start w:val="1"/>
      <w:numFmt w:val="bullet"/>
      <w:lvlText w:val=""/>
      <w:lvlJc w:val="left"/>
      <w:pPr>
        <w:ind w:left="360" w:hanging="360"/>
      </w:pPr>
      <w:rPr>
        <w:rFonts w:ascii="Symbol" w:hAnsi="Symbol"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FD73A3"/>
    <w:multiLevelType w:val="hybridMultilevel"/>
    <w:tmpl w:val="1CAAF5DE"/>
    <w:lvl w:ilvl="0" w:tplc="E12E40BC">
      <w:start w:val="1"/>
      <w:numFmt w:val="decimal"/>
      <w:lvlText w:val="%1."/>
      <w:lvlJc w:val="left"/>
      <w:pPr>
        <w:ind w:left="1485" w:hanging="360"/>
      </w:pPr>
      <w:rPr>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4CEA036D"/>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DA6F11"/>
    <w:multiLevelType w:val="hybridMultilevel"/>
    <w:tmpl w:val="9A88C234"/>
    <w:lvl w:ilvl="0" w:tplc="1296576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53028E"/>
    <w:multiLevelType w:val="hybridMultilevel"/>
    <w:tmpl w:val="70D04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E6B3B"/>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2E35B6"/>
    <w:multiLevelType w:val="hybridMultilevel"/>
    <w:tmpl w:val="71E4B686"/>
    <w:lvl w:ilvl="0" w:tplc="12965760">
      <w:start w:val="1"/>
      <w:numFmt w:val="bullet"/>
      <w:lvlText w:val=""/>
      <w:lvlJc w:val="left"/>
      <w:pPr>
        <w:ind w:left="360" w:hanging="360"/>
      </w:pPr>
      <w:rPr>
        <w:rFonts w:ascii="Symbol" w:hAnsi="Symbol" w:hint="default"/>
        <w:sz w:val="28"/>
      </w:rPr>
    </w:lvl>
    <w:lvl w:ilvl="1" w:tplc="12965760">
      <w:start w:val="1"/>
      <w:numFmt w:val="bullet"/>
      <w:lvlText w:val=""/>
      <w:lvlJc w:val="left"/>
      <w:pPr>
        <w:ind w:left="1080" w:hanging="360"/>
      </w:pPr>
      <w:rPr>
        <w:rFonts w:ascii="Symbol" w:hAnsi="Symbol" w:hint="default"/>
        <w:sz w:val="28"/>
      </w:rPr>
    </w:lvl>
    <w:lvl w:ilvl="2" w:tplc="E7D803AE">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095347"/>
    <w:multiLevelType w:val="hybridMultilevel"/>
    <w:tmpl w:val="0AFE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F7339"/>
    <w:multiLevelType w:val="hybridMultilevel"/>
    <w:tmpl w:val="E5D48644"/>
    <w:lvl w:ilvl="0" w:tplc="0EE82C88">
      <w:start w:val="1"/>
      <w:numFmt w:val="bullet"/>
      <w:lvlText w:val=""/>
      <w:lvlJc w:val="left"/>
      <w:pPr>
        <w:ind w:left="3600" w:hanging="360"/>
      </w:pPr>
      <w:rPr>
        <w:rFonts w:ascii="Symbol" w:hAnsi="Symbol" w:hint="default"/>
        <w:spacing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62577B02"/>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D5CCE"/>
    <w:multiLevelType w:val="hybridMultilevel"/>
    <w:tmpl w:val="2212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D84630"/>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F4599C"/>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F13169"/>
    <w:multiLevelType w:val="hybridMultilevel"/>
    <w:tmpl w:val="97040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416ED9"/>
    <w:multiLevelType w:val="hybridMultilevel"/>
    <w:tmpl w:val="0492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4A39DF"/>
    <w:multiLevelType w:val="hybridMultilevel"/>
    <w:tmpl w:val="2E7E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A35DEC"/>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5500A"/>
    <w:multiLevelType w:val="hybridMultilevel"/>
    <w:tmpl w:val="170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464834"/>
    <w:multiLevelType w:val="hybridMultilevel"/>
    <w:tmpl w:val="9370C99C"/>
    <w:lvl w:ilvl="0" w:tplc="1296576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9421B"/>
    <w:multiLevelType w:val="hybridMultilevel"/>
    <w:tmpl w:val="82EE6B08"/>
    <w:lvl w:ilvl="0" w:tplc="1296576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077F2F"/>
    <w:multiLevelType w:val="hybridMultilevel"/>
    <w:tmpl w:val="EA3C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1108D1"/>
    <w:multiLevelType w:val="hybridMultilevel"/>
    <w:tmpl w:val="794A66E0"/>
    <w:lvl w:ilvl="0" w:tplc="0EE82C88">
      <w:start w:val="1"/>
      <w:numFmt w:val="bullet"/>
      <w:lvlText w:val=""/>
      <w:lvlJc w:val="left"/>
      <w:pPr>
        <w:ind w:left="720" w:hanging="360"/>
      </w:pPr>
      <w:rPr>
        <w:rFonts w:ascii="Symbol" w:hAnsi="Symbol" w:hint="default"/>
        <w:spacing w:val="-2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2B784B"/>
    <w:multiLevelType w:val="hybridMultilevel"/>
    <w:tmpl w:val="B6FE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407F44"/>
    <w:multiLevelType w:val="hybridMultilevel"/>
    <w:tmpl w:val="3480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6"/>
  </w:num>
  <w:num w:numId="4">
    <w:abstractNumId w:val="28"/>
  </w:num>
  <w:num w:numId="5">
    <w:abstractNumId w:val="18"/>
  </w:num>
  <w:num w:numId="6">
    <w:abstractNumId w:val="25"/>
  </w:num>
  <w:num w:numId="7">
    <w:abstractNumId w:val="10"/>
  </w:num>
  <w:num w:numId="8">
    <w:abstractNumId w:val="17"/>
  </w:num>
  <w:num w:numId="9">
    <w:abstractNumId w:val="43"/>
  </w:num>
  <w:num w:numId="10">
    <w:abstractNumId w:val="6"/>
  </w:num>
  <w:num w:numId="11">
    <w:abstractNumId w:val="44"/>
  </w:num>
  <w:num w:numId="12">
    <w:abstractNumId w:val="35"/>
  </w:num>
  <w:num w:numId="13">
    <w:abstractNumId w:val="48"/>
  </w:num>
  <w:num w:numId="14">
    <w:abstractNumId w:val="47"/>
  </w:num>
  <w:num w:numId="15">
    <w:abstractNumId w:val="23"/>
  </w:num>
  <w:num w:numId="16">
    <w:abstractNumId w:val="30"/>
  </w:num>
  <w:num w:numId="17">
    <w:abstractNumId w:val="24"/>
  </w:num>
  <w:num w:numId="18">
    <w:abstractNumId w:val="5"/>
  </w:num>
  <w:num w:numId="19">
    <w:abstractNumId w:val="36"/>
  </w:num>
  <w:num w:numId="20">
    <w:abstractNumId w:val="40"/>
  </w:num>
  <w:num w:numId="21">
    <w:abstractNumId w:val="37"/>
  </w:num>
  <w:num w:numId="22">
    <w:abstractNumId w:val="42"/>
  </w:num>
  <w:num w:numId="23">
    <w:abstractNumId w:val="29"/>
  </w:num>
  <w:num w:numId="24">
    <w:abstractNumId w:val="22"/>
  </w:num>
  <w:num w:numId="25">
    <w:abstractNumId w:val="32"/>
  </w:num>
  <w:num w:numId="26">
    <w:abstractNumId w:val="13"/>
  </w:num>
  <w:num w:numId="27">
    <w:abstractNumId w:val="45"/>
  </w:num>
  <w:num w:numId="28">
    <w:abstractNumId w:val="38"/>
  </w:num>
  <w:num w:numId="29">
    <w:abstractNumId w:val="26"/>
  </w:num>
  <w:num w:numId="30">
    <w:abstractNumId w:val="20"/>
  </w:num>
  <w:num w:numId="31">
    <w:abstractNumId w:val="1"/>
  </w:num>
  <w:num w:numId="32">
    <w:abstractNumId w:val="14"/>
  </w:num>
  <w:num w:numId="33">
    <w:abstractNumId w:val="11"/>
  </w:num>
  <w:num w:numId="34">
    <w:abstractNumId w:val="21"/>
  </w:num>
  <w:num w:numId="35">
    <w:abstractNumId w:val="7"/>
  </w:num>
  <w:num w:numId="36">
    <w:abstractNumId w:val="34"/>
  </w:num>
  <w:num w:numId="37">
    <w:abstractNumId w:val="46"/>
  </w:num>
  <w:num w:numId="38">
    <w:abstractNumId w:val="33"/>
  </w:num>
  <w:num w:numId="39">
    <w:abstractNumId w:val="27"/>
  </w:num>
  <w:num w:numId="40">
    <w:abstractNumId w:val="15"/>
  </w:num>
  <w:num w:numId="41">
    <w:abstractNumId w:val="2"/>
  </w:num>
  <w:num w:numId="42">
    <w:abstractNumId w:val="12"/>
  </w:num>
  <w:num w:numId="43">
    <w:abstractNumId w:val="41"/>
  </w:num>
  <w:num w:numId="44">
    <w:abstractNumId w:val="0"/>
  </w:num>
  <w:num w:numId="45">
    <w:abstractNumId w:val="8"/>
  </w:num>
  <w:num w:numId="46">
    <w:abstractNumId w:val="3"/>
  </w:num>
  <w:num w:numId="47">
    <w:abstractNumId w:val="31"/>
  </w:num>
  <w:num w:numId="48">
    <w:abstractNumId w:val="3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6B"/>
    <w:rsid w:val="00011FEC"/>
    <w:rsid w:val="00026FEB"/>
    <w:rsid w:val="000276F0"/>
    <w:rsid w:val="00042BED"/>
    <w:rsid w:val="0005596F"/>
    <w:rsid w:val="00070054"/>
    <w:rsid w:val="00084739"/>
    <w:rsid w:val="000919E0"/>
    <w:rsid w:val="000B5F3D"/>
    <w:rsid w:val="000D5075"/>
    <w:rsid w:val="000E11F5"/>
    <w:rsid w:val="000F1736"/>
    <w:rsid w:val="00112B1A"/>
    <w:rsid w:val="00122C82"/>
    <w:rsid w:val="00173BD0"/>
    <w:rsid w:val="0017679C"/>
    <w:rsid w:val="001B0B65"/>
    <w:rsid w:val="001B7798"/>
    <w:rsid w:val="001C416B"/>
    <w:rsid w:val="001D2B84"/>
    <w:rsid w:val="002050BF"/>
    <w:rsid w:val="00212DC8"/>
    <w:rsid w:val="00245C26"/>
    <w:rsid w:val="00274149"/>
    <w:rsid w:val="00281A04"/>
    <w:rsid w:val="002C59E8"/>
    <w:rsid w:val="002F40F9"/>
    <w:rsid w:val="002F7D8D"/>
    <w:rsid w:val="00343B13"/>
    <w:rsid w:val="00381275"/>
    <w:rsid w:val="003B2450"/>
    <w:rsid w:val="00404191"/>
    <w:rsid w:val="004122E3"/>
    <w:rsid w:val="00412A22"/>
    <w:rsid w:val="00424C0E"/>
    <w:rsid w:val="0045285A"/>
    <w:rsid w:val="0045616B"/>
    <w:rsid w:val="004865F8"/>
    <w:rsid w:val="00554154"/>
    <w:rsid w:val="00555157"/>
    <w:rsid w:val="005855B0"/>
    <w:rsid w:val="005C51C9"/>
    <w:rsid w:val="005D29BC"/>
    <w:rsid w:val="005D3F97"/>
    <w:rsid w:val="005F48D8"/>
    <w:rsid w:val="00603949"/>
    <w:rsid w:val="0063622F"/>
    <w:rsid w:val="00676862"/>
    <w:rsid w:val="006858B5"/>
    <w:rsid w:val="006A0734"/>
    <w:rsid w:val="006D2572"/>
    <w:rsid w:val="00701A8B"/>
    <w:rsid w:val="007035C8"/>
    <w:rsid w:val="007177F3"/>
    <w:rsid w:val="007239D0"/>
    <w:rsid w:val="00745285"/>
    <w:rsid w:val="007600CA"/>
    <w:rsid w:val="007758A8"/>
    <w:rsid w:val="00780CAA"/>
    <w:rsid w:val="007E1E58"/>
    <w:rsid w:val="00915E6E"/>
    <w:rsid w:val="009833F1"/>
    <w:rsid w:val="00984DBB"/>
    <w:rsid w:val="00992C87"/>
    <w:rsid w:val="009947E4"/>
    <w:rsid w:val="009B1DD7"/>
    <w:rsid w:val="009C0CF1"/>
    <w:rsid w:val="009D78B0"/>
    <w:rsid w:val="00A02D36"/>
    <w:rsid w:val="00A36F10"/>
    <w:rsid w:val="00A709E0"/>
    <w:rsid w:val="00A74AC9"/>
    <w:rsid w:val="00AB6EBA"/>
    <w:rsid w:val="00AC01B4"/>
    <w:rsid w:val="00AC7B19"/>
    <w:rsid w:val="00AD6EA4"/>
    <w:rsid w:val="00AE186F"/>
    <w:rsid w:val="00AE476B"/>
    <w:rsid w:val="00B334A1"/>
    <w:rsid w:val="00B54BA3"/>
    <w:rsid w:val="00BD0C7F"/>
    <w:rsid w:val="00BD17FC"/>
    <w:rsid w:val="00C062AC"/>
    <w:rsid w:val="00C479A6"/>
    <w:rsid w:val="00C723AB"/>
    <w:rsid w:val="00C7770E"/>
    <w:rsid w:val="00C85F46"/>
    <w:rsid w:val="00D01A1A"/>
    <w:rsid w:val="00D06072"/>
    <w:rsid w:val="00D14FB7"/>
    <w:rsid w:val="00D2434F"/>
    <w:rsid w:val="00D544CD"/>
    <w:rsid w:val="00DF5042"/>
    <w:rsid w:val="00E142B8"/>
    <w:rsid w:val="00E63FC9"/>
    <w:rsid w:val="00EA3E06"/>
    <w:rsid w:val="00EC4580"/>
    <w:rsid w:val="00F56327"/>
    <w:rsid w:val="00F74EC9"/>
    <w:rsid w:val="00F7664E"/>
    <w:rsid w:val="00F85281"/>
    <w:rsid w:val="00FA21AF"/>
    <w:rsid w:val="00FE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5170AF9-E012-482A-A5AE-2950DF66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E58"/>
    <w:rPr>
      <w:sz w:val="24"/>
      <w:szCs w:val="24"/>
    </w:rPr>
  </w:style>
  <w:style w:type="paragraph" w:styleId="Heading2">
    <w:name w:val="heading 2"/>
    <w:basedOn w:val="Normal"/>
    <w:next w:val="Normal"/>
    <w:link w:val="Heading2Char"/>
    <w:qFormat/>
    <w:rsid w:val="000F1736"/>
    <w:pPr>
      <w:keepNext/>
      <w:jc w:val="center"/>
      <w:outlineLvl w:val="1"/>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23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basedOn w:val="Normal"/>
    <w:rsid w:val="00381275"/>
    <w:pPr>
      <w:spacing w:before="100" w:beforeAutospacing="1" w:after="100" w:afterAutospacing="1"/>
    </w:pPr>
    <w:rPr>
      <w:rFonts w:ascii="Georgia" w:hAnsi="Georgia"/>
      <w:color w:val="E5E5E5"/>
      <w:sz w:val="21"/>
      <w:szCs w:val="21"/>
    </w:rPr>
  </w:style>
  <w:style w:type="character" w:styleId="Strong">
    <w:name w:val="Strong"/>
    <w:basedOn w:val="DefaultParagraphFont"/>
    <w:uiPriority w:val="22"/>
    <w:qFormat/>
    <w:rsid w:val="00381275"/>
    <w:rPr>
      <w:b/>
      <w:bCs/>
    </w:rPr>
  </w:style>
  <w:style w:type="paragraph" w:styleId="BodyText">
    <w:name w:val="Body Text"/>
    <w:basedOn w:val="Normal"/>
    <w:link w:val="BodyTextChar"/>
    <w:rsid w:val="00381275"/>
    <w:pPr>
      <w:jc w:val="center"/>
    </w:pPr>
    <w:rPr>
      <w:sz w:val="20"/>
      <w:szCs w:val="20"/>
    </w:rPr>
  </w:style>
  <w:style w:type="character" w:customStyle="1" w:styleId="BodyTextChar">
    <w:name w:val="Body Text Char"/>
    <w:basedOn w:val="DefaultParagraphFont"/>
    <w:link w:val="BodyText"/>
    <w:rsid w:val="00381275"/>
  </w:style>
  <w:style w:type="character" w:styleId="Hyperlink">
    <w:name w:val="Hyperlink"/>
    <w:basedOn w:val="DefaultParagraphFont"/>
    <w:rsid w:val="002F40F9"/>
    <w:rPr>
      <w:color w:val="0000FF" w:themeColor="hyperlink"/>
      <w:u w:val="single"/>
    </w:rPr>
  </w:style>
  <w:style w:type="paragraph" w:styleId="ListParagraph">
    <w:name w:val="List Paragraph"/>
    <w:basedOn w:val="Normal"/>
    <w:uiPriority w:val="34"/>
    <w:qFormat/>
    <w:rsid w:val="00026FEB"/>
    <w:pPr>
      <w:ind w:left="720"/>
      <w:contextualSpacing/>
    </w:pPr>
  </w:style>
  <w:style w:type="paragraph" w:styleId="BalloonText">
    <w:name w:val="Balloon Text"/>
    <w:basedOn w:val="Normal"/>
    <w:link w:val="BalloonTextChar"/>
    <w:rsid w:val="00984DBB"/>
    <w:rPr>
      <w:rFonts w:ascii="Tahoma" w:hAnsi="Tahoma" w:cs="Tahoma"/>
      <w:sz w:val="16"/>
      <w:szCs w:val="16"/>
    </w:rPr>
  </w:style>
  <w:style w:type="character" w:customStyle="1" w:styleId="BalloonTextChar">
    <w:name w:val="Balloon Text Char"/>
    <w:basedOn w:val="DefaultParagraphFont"/>
    <w:link w:val="BalloonText"/>
    <w:rsid w:val="00984DBB"/>
    <w:rPr>
      <w:rFonts w:ascii="Tahoma" w:hAnsi="Tahoma" w:cs="Tahoma"/>
      <w:sz w:val="16"/>
      <w:szCs w:val="16"/>
    </w:rPr>
  </w:style>
  <w:style w:type="paragraph" w:customStyle="1" w:styleId="xmsolistparagraph">
    <w:name w:val="x_msolistparagraph"/>
    <w:basedOn w:val="Normal"/>
    <w:rsid w:val="00984DBB"/>
    <w:pPr>
      <w:spacing w:before="100" w:beforeAutospacing="1" w:after="100" w:afterAutospacing="1"/>
    </w:pPr>
    <w:rPr>
      <w:rFonts w:eastAsiaTheme="minorHAnsi"/>
    </w:rPr>
  </w:style>
  <w:style w:type="paragraph" w:styleId="Header">
    <w:name w:val="header"/>
    <w:basedOn w:val="Normal"/>
    <w:link w:val="HeaderChar"/>
    <w:uiPriority w:val="99"/>
    <w:rsid w:val="00011FEC"/>
    <w:pPr>
      <w:tabs>
        <w:tab w:val="center" w:pos="4680"/>
        <w:tab w:val="right" w:pos="9360"/>
      </w:tabs>
    </w:pPr>
  </w:style>
  <w:style w:type="character" w:customStyle="1" w:styleId="HeaderChar">
    <w:name w:val="Header Char"/>
    <w:basedOn w:val="DefaultParagraphFont"/>
    <w:link w:val="Header"/>
    <w:uiPriority w:val="99"/>
    <w:rsid w:val="00011FEC"/>
    <w:rPr>
      <w:sz w:val="24"/>
      <w:szCs w:val="24"/>
    </w:rPr>
  </w:style>
  <w:style w:type="paragraph" w:styleId="Footer">
    <w:name w:val="footer"/>
    <w:basedOn w:val="Normal"/>
    <w:link w:val="FooterChar"/>
    <w:rsid w:val="00011FEC"/>
    <w:pPr>
      <w:tabs>
        <w:tab w:val="center" w:pos="4680"/>
        <w:tab w:val="right" w:pos="9360"/>
      </w:tabs>
    </w:pPr>
  </w:style>
  <w:style w:type="character" w:customStyle="1" w:styleId="FooterChar">
    <w:name w:val="Footer Char"/>
    <w:basedOn w:val="DefaultParagraphFont"/>
    <w:link w:val="Footer"/>
    <w:rsid w:val="00011FEC"/>
    <w:rPr>
      <w:sz w:val="24"/>
      <w:szCs w:val="24"/>
    </w:rPr>
  </w:style>
  <w:style w:type="character" w:customStyle="1" w:styleId="Heading2Char">
    <w:name w:val="Heading 2 Char"/>
    <w:basedOn w:val="DefaultParagraphFont"/>
    <w:link w:val="Heading2"/>
    <w:rsid w:val="000F1736"/>
    <w:rPr>
      <w:rFonts w:ascii="Arial"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400">
      <w:bodyDiv w:val="1"/>
      <w:marLeft w:val="0"/>
      <w:marRight w:val="0"/>
      <w:marTop w:val="0"/>
      <w:marBottom w:val="0"/>
      <w:divBdr>
        <w:top w:val="none" w:sz="0" w:space="0" w:color="auto"/>
        <w:left w:val="none" w:sz="0" w:space="0" w:color="auto"/>
        <w:bottom w:val="none" w:sz="0" w:space="0" w:color="auto"/>
        <w:right w:val="none" w:sz="0" w:space="0" w:color="auto"/>
      </w:divBdr>
    </w:div>
    <w:div w:id="306712247">
      <w:bodyDiv w:val="1"/>
      <w:marLeft w:val="0"/>
      <w:marRight w:val="0"/>
      <w:marTop w:val="0"/>
      <w:marBottom w:val="0"/>
      <w:divBdr>
        <w:top w:val="none" w:sz="0" w:space="0" w:color="auto"/>
        <w:left w:val="none" w:sz="0" w:space="0" w:color="auto"/>
        <w:bottom w:val="none" w:sz="0" w:space="0" w:color="auto"/>
        <w:right w:val="none" w:sz="0" w:space="0" w:color="auto"/>
      </w:divBdr>
      <w:divsChild>
        <w:div w:id="99834366">
          <w:marLeft w:val="0"/>
          <w:marRight w:val="0"/>
          <w:marTop w:val="0"/>
          <w:marBottom w:val="0"/>
          <w:divBdr>
            <w:top w:val="none" w:sz="0" w:space="0" w:color="auto"/>
            <w:left w:val="none" w:sz="0" w:space="0" w:color="auto"/>
            <w:bottom w:val="none" w:sz="0" w:space="0" w:color="auto"/>
            <w:right w:val="none" w:sz="0" w:space="0" w:color="auto"/>
          </w:divBdr>
          <w:divsChild>
            <w:div w:id="1611625540">
              <w:marLeft w:val="0"/>
              <w:marRight w:val="0"/>
              <w:marTop w:val="225"/>
              <w:marBottom w:val="0"/>
              <w:divBdr>
                <w:top w:val="single" w:sz="6" w:space="4" w:color="FFFFFF"/>
                <w:left w:val="single" w:sz="6" w:space="4" w:color="FFFFFF"/>
                <w:bottom w:val="single" w:sz="6" w:space="4" w:color="FFFFFF"/>
                <w:right w:val="single" w:sz="6" w:space="4"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Ann.mikkelson@oregonstate.edu" TargetMode="External"/><Relationship Id="rId5" Type="http://schemas.openxmlformats.org/officeDocument/2006/relationships/webSettings" Target="webSettings.xml"/><Relationship Id="rId10" Type="http://schemas.openxmlformats.org/officeDocument/2006/relationships/hyperlink" Target="mailto:LeeAnn.Mikkelson@oregonstate.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kelsl\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FD91-BA6A-4245-ACDC-B91DE187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5</Pages>
  <Words>922</Words>
  <Characters>5532</Characters>
  <Application>Microsoft Office Word</Application>
  <DocSecurity>0</DocSecurity>
  <Lines>240</Lines>
  <Paragraphs>124</Paragraphs>
  <ScaleCrop>false</ScaleCrop>
  <HeadingPairs>
    <vt:vector size="2" baseType="variant">
      <vt:variant>
        <vt:lpstr>Title</vt:lpstr>
      </vt:variant>
      <vt:variant>
        <vt:i4>1</vt:i4>
      </vt:variant>
    </vt:vector>
  </HeadingPairs>
  <TitlesOfParts>
    <vt:vector size="1" baseType="lpstr">
      <vt:lpstr/>
    </vt:vector>
  </TitlesOfParts>
  <Company>OSU College of Forestry</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Mikkelson</dc:creator>
  <cp:lastModifiedBy>Mikkelson, LeeAnn</cp:lastModifiedBy>
  <cp:revision>2</cp:revision>
  <cp:lastPrinted>2011-04-05T19:28:00Z</cp:lastPrinted>
  <dcterms:created xsi:type="dcterms:W3CDTF">2015-01-08T22:41:00Z</dcterms:created>
  <dcterms:modified xsi:type="dcterms:W3CDTF">2015-01-08T22:41:00Z</dcterms:modified>
</cp:coreProperties>
</file>