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FA" w:rsidRPr="00CF46FD" w:rsidRDefault="004E43B5" w:rsidP="007D32FA">
      <w:pPr>
        <w:rPr>
          <w:rFonts w:ascii="Century Schoolbook" w:hAnsi="Century Schoolbook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exmail.oregonstate.edu/owa/attachment.ashx?id=RgAAAABc%2biPx9IILRKCUWslEm1slBwANqROD9TnRTqSrAad62rhPAAAAtqp6AACN0ccTpq3HT4lcqYEhFGTRAAA%2fp0xxAAAJ&amp;attcnt=1&amp;attid0=EADeYsuxr7VIS7dAPEOLtV2k&amp;attcid0=d2c1ea76-fdd9-9c0e-1886-ddf14679f74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6C5E1" id="Rectangle 1" o:spid="_x0000_s1026" alt="https://exmail.oregonstate.edu/owa/attachment.ashx?id=RgAAAABc%2biPx9IILRKCUWslEm1slBwANqROD9TnRTqSrAad62rhPAAAAtqp6AACN0ccTpq3HT4lcqYEhFGTRAAA%2fp0xxAAAJ&amp;attcnt=1&amp;attid0=EADeYsuxr7VIS7dAPEOLtV2k&amp;attcid0=d2c1ea76-fdd9-9c0e-1886-ddf14679f74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HMdwMAALwGAAAOAAAAZHJzL2Uyb0RvYy54bWysVUtv4zYQvhfofyAEbG+yHlFky40SKJa9&#10;m9ZNDMe7xR5pkrKElUiZpCOlRf97h5SdONlL0ZYHYTgznOc3o6ubvqnRE5OqEjx1gpHvIMaJoBXf&#10;pc7nzcKdOEhpzCmuBWep88yUc3P94w9XXTtloShFTZlEYISrademTql1O/U8RUrWYDUSLeMgLIRs&#10;sIar3HlU4g6sN7UX+n7sdULSVgrClAJuPgida2u/KBjRD0WhmEZ16kBs2n6l/W7N17u+wtOdxG1Z&#10;kWMY+F9E0eCKg9MXUznWGB1k9Z2ppiJSKFHoERGNJ4qiIszmANkE/rtsHkvcMpsLFEe1L2VS/59Z&#10;cv+0kqii0DsHcdxAi9ZQNMx3NUPAokwRKJdpi4K+sB4yraEPbCc49FWzEaMHT3TYw1pjUjaM6xFW&#10;ZX8DNte7DM4t+RBuq1Wf3N0t17/OPv+u6nkTqPq2y+7364c82fD1Zv8oM0zjUJYr80bv2zjLZvc+&#10;IZt2f/FpE9Vk/3VeLj5u1iD+EBat3/dA/fITbtqfwTfhOg1Ol4r66TzL2Vd16OX4y93jmGar+cNS&#10;fwm/nXSIUaIhCRgex25BaeImxGduMJnELqVFEMXjpBhH2GCkg+yhVI/tSpouq3YpyDeFuJiVUCqW&#10;qRaKNtTwxJJSdCXDFJoVGBPeGxvmosAa2na/CQpVxwctLIL6QjbGB2AD9Raozy9AZb1GBJgXfjTx&#10;Ac4EREfaeMDT0+NWKv2RiQYZInUkRGeN46el0oPqScX44mJR1TXw8bTmbxhgc+CAa3hqZCYIC+0/&#10;Ez+ZT+aTyI3CeO5Gfp672WIWufEiGF/mF/lslgd/Gb9BNC0rShk3bk5jFkT/DMbHgR8G5GXQlKgr&#10;asyZkJTcbWe1RE8Yxnxhjy05SF7VvLdh2HpBLu9SCsLIvw0TdxFPxm60iC7dZOxPXD9IbpPYj5Io&#10;X7xNaVlx9t9TQl3qJJfhpe3SWdDvcvPt+T43PG0qDYu0rprUAWjAMUp4ahA459TSGkZ3oM9KYcJ/&#10;LQW0+9Roi1cD0QH9W0GfAa5SAJwAebDygSiF/MNBHazP1FH7A5bMQfUdB8gnQRSZfWsv0eU4hIs8&#10;l2zPJZgTMJU62kEDOdPDjj60stqV4CmwheEigzEpKgthM0JDVMfhghVpMzmuc7ODz+9W6/Wnc/0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4Xkcx3AwAAvA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 w:rsidR="007D32FA" w:rsidRPr="00CF46FD">
        <w:rPr>
          <w:rFonts w:ascii="Century Schoolbook" w:hAnsi="Century Schoolbook"/>
          <w:color w:val="auto"/>
          <w:sz w:val="22"/>
          <w:szCs w:val="22"/>
        </w:rPr>
        <w:t xml:space="preserve">Dear </w:t>
      </w:r>
      <w:r w:rsidR="00CF46FD" w:rsidRPr="00CF46FD">
        <w:rPr>
          <w:rFonts w:ascii="Century Schoolbook" w:hAnsi="Century Schoolbook"/>
          <w:color w:val="76923C" w:themeColor="accent3" w:themeShade="BF"/>
          <w:sz w:val="22"/>
          <w:szCs w:val="22"/>
        </w:rPr>
        <w:t xml:space="preserve">Name of </w:t>
      </w:r>
      <w:proofErr w:type="gramStart"/>
      <w:r w:rsidR="00CF46FD" w:rsidRPr="00CF46FD">
        <w:rPr>
          <w:rFonts w:ascii="Century Schoolbook" w:hAnsi="Century Schoolbook"/>
          <w:color w:val="76923C" w:themeColor="accent3" w:themeShade="BF"/>
          <w:sz w:val="22"/>
          <w:szCs w:val="22"/>
        </w:rPr>
        <w:t xml:space="preserve">workshop </w:t>
      </w:r>
      <w:r w:rsidR="007D32FA" w:rsidRPr="00CF46FD">
        <w:rPr>
          <w:rFonts w:ascii="Century Schoolbook" w:hAnsi="Century Schoolbook"/>
          <w:color w:val="76923C" w:themeColor="accent3" w:themeShade="BF"/>
          <w:sz w:val="22"/>
          <w:szCs w:val="22"/>
        </w:rPr>
        <w:t xml:space="preserve"> </w:t>
      </w:r>
      <w:r w:rsidR="007D32FA" w:rsidRPr="00CF46FD">
        <w:rPr>
          <w:rFonts w:ascii="Century Schoolbook" w:hAnsi="Century Schoolbook"/>
          <w:color w:val="auto"/>
          <w:sz w:val="22"/>
          <w:szCs w:val="22"/>
        </w:rPr>
        <w:t>Participant</w:t>
      </w:r>
      <w:proofErr w:type="gramEnd"/>
      <w:r w:rsidR="007D32FA" w:rsidRPr="00CF46FD">
        <w:rPr>
          <w:rFonts w:ascii="Century Schoolbook" w:hAnsi="Century Schoolbook"/>
          <w:color w:val="auto"/>
          <w:sz w:val="22"/>
          <w:szCs w:val="22"/>
        </w:rPr>
        <w:t>,</w:t>
      </w:r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 </w:t>
      </w:r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This email is to confirm your place in the upcoming </w:t>
      </w:r>
      <w:r w:rsidR="00CF46FD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Name of workshop</w:t>
      </w:r>
      <w:r w:rsidR="00526A71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 xml:space="preserve"> </w:t>
      </w:r>
      <w:r w:rsidR="00CF46FD" w:rsidRPr="00CF46FD">
        <w:rPr>
          <w:rFonts w:asciiTheme="minorHAnsi" w:hAnsiTheme="minorHAnsi"/>
          <w:color w:val="auto"/>
          <w:sz w:val="22"/>
          <w:szCs w:val="22"/>
        </w:rPr>
        <w:t>ONREP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46FD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 xml:space="preserve">(PLT/WILD…goes after ONREP) 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Workshop at </w:t>
      </w:r>
      <w:r w:rsidR="00CF46FD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Place of workshop</w:t>
      </w:r>
      <w:r w:rsidR="00526A71" w:rsidRPr="00CF46FD">
        <w:rPr>
          <w:rFonts w:asciiTheme="minorHAnsi" w:hAnsiTheme="minorHAnsi"/>
          <w:color w:val="auto"/>
          <w:sz w:val="22"/>
          <w:szCs w:val="22"/>
        </w:rPr>
        <w:t xml:space="preserve">.  Below 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is some very important information regarding your workshop and how to prepare for </w:t>
      </w:r>
      <w:proofErr w:type="gramStart"/>
      <w:r w:rsidRPr="00CF46FD">
        <w:rPr>
          <w:rFonts w:asciiTheme="minorHAnsi" w:hAnsiTheme="minorHAnsi"/>
          <w:color w:val="auto"/>
          <w:sz w:val="22"/>
          <w:szCs w:val="22"/>
        </w:rPr>
        <w:t>it.</w:t>
      </w:r>
      <w:proofErr w:type="gramEnd"/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 </w:t>
      </w:r>
    </w:p>
    <w:p w:rsidR="007D32FA" w:rsidRPr="00CF46FD" w:rsidRDefault="007D32FA" w:rsidP="006A3D52">
      <w:pPr>
        <w:tabs>
          <w:tab w:val="left" w:pos="2520"/>
        </w:tabs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Workshop date</w:t>
      </w:r>
      <w:r w:rsidRPr="00CF46FD">
        <w:rPr>
          <w:rFonts w:ascii="Century Schoolbook" w:hAnsi="Century Schoolbook"/>
          <w:color w:val="auto"/>
          <w:sz w:val="22"/>
          <w:szCs w:val="22"/>
          <w:u w:val="single"/>
        </w:rPr>
        <w:t>:</w:t>
      </w:r>
      <w:r w:rsidRPr="00CF46FD">
        <w:rPr>
          <w:rFonts w:asciiTheme="minorHAnsi" w:hAnsiTheme="minorHAnsi"/>
          <w:color w:val="auto"/>
          <w:sz w:val="22"/>
          <w:szCs w:val="22"/>
        </w:rPr>
        <w:t>      </w:t>
      </w:r>
      <w:r w:rsidR="006A3D52" w:rsidRPr="00CF46FD">
        <w:rPr>
          <w:rFonts w:asciiTheme="minorHAnsi" w:hAnsiTheme="minorHAnsi"/>
          <w:color w:val="auto"/>
          <w:sz w:val="22"/>
          <w:szCs w:val="22"/>
        </w:rPr>
        <w:tab/>
      </w:r>
      <w:r w:rsidR="00CF46FD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Place Date Here</w:t>
      </w:r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</w:p>
    <w:p w:rsidR="007D32FA" w:rsidRPr="00CF46FD" w:rsidRDefault="007D32FA" w:rsidP="00CF46FD">
      <w:pPr>
        <w:tabs>
          <w:tab w:val="left" w:pos="2520"/>
        </w:tabs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Location</w:t>
      </w:r>
      <w:r w:rsidRPr="00CF46FD">
        <w:rPr>
          <w:rFonts w:ascii="Century Schoolbook" w:hAnsi="Century Schoolbook"/>
          <w:color w:val="auto"/>
          <w:sz w:val="22"/>
          <w:szCs w:val="22"/>
          <w:u w:val="single"/>
        </w:rPr>
        <w:t>:</w:t>
      </w:r>
      <w:r w:rsidR="006A3D52" w:rsidRPr="00CF46FD">
        <w:rPr>
          <w:rFonts w:asciiTheme="minorHAnsi" w:hAnsiTheme="minorHAnsi"/>
          <w:color w:val="auto"/>
          <w:sz w:val="22"/>
          <w:szCs w:val="22"/>
        </w:rPr>
        <w:t>                   </w:t>
      </w:r>
      <w:r w:rsidRPr="00CF46FD">
        <w:rPr>
          <w:rFonts w:asciiTheme="minorHAnsi" w:hAnsiTheme="minorHAnsi"/>
          <w:color w:val="auto"/>
          <w:sz w:val="22"/>
          <w:szCs w:val="22"/>
        </w:rPr>
        <w:t>  </w:t>
      </w:r>
      <w:r w:rsidR="006A3D52" w:rsidRPr="00CF46FD">
        <w:rPr>
          <w:rFonts w:asciiTheme="minorHAnsi" w:hAnsiTheme="minorHAnsi"/>
          <w:color w:val="auto"/>
          <w:sz w:val="22"/>
          <w:szCs w:val="22"/>
        </w:rPr>
        <w:tab/>
      </w:r>
      <w:r w:rsidR="00CF46FD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Location and searchable address/direction link here</w:t>
      </w:r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</w:p>
    <w:p w:rsidR="007D32FA" w:rsidRPr="00CF46FD" w:rsidRDefault="007D32FA" w:rsidP="006A3D52">
      <w:pPr>
        <w:tabs>
          <w:tab w:val="left" w:pos="2520"/>
        </w:tabs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Time:</w:t>
      </w:r>
      <w:r w:rsidRPr="00CF46FD">
        <w:rPr>
          <w:rFonts w:asciiTheme="minorHAnsi" w:hAnsiTheme="minorHAnsi"/>
          <w:color w:val="auto"/>
          <w:sz w:val="22"/>
          <w:szCs w:val="22"/>
        </w:rPr>
        <w:t>      </w:t>
      </w:r>
      <w:r w:rsidR="006A3D52" w:rsidRPr="00CF46FD">
        <w:rPr>
          <w:rFonts w:asciiTheme="minorHAnsi" w:hAnsiTheme="minorHAnsi"/>
          <w:color w:val="auto"/>
          <w:sz w:val="22"/>
          <w:szCs w:val="22"/>
        </w:rPr>
        <w:t>                     </w:t>
      </w:r>
      <w:r w:rsidR="004E43B5" w:rsidRPr="00CF46FD">
        <w:rPr>
          <w:rFonts w:asciiTheme="minorHAnsi" w:hAnsiTheme="minorHAnsi"/>
          <w:color w:val="auto"/>
          <w:sz w:val="22"/>
          <w:szCs w:val="22"/>
        </w:rPr>
        <w:t xml:space="preserve">  </w:t>
      </w:r>
      <w:r w:rsidR="006A3D52" w:rsidRPr="00CF46FD">
        <w:rPr>
          <w:rFonts w:asciiTheme="minorHAnsi" w:hAnsiTheme="minorHAnsi"/>
          <w:color w:val="auto"/>
          <w:sz w:val="22"/>
          <w:szCs w:val="22"/>
        </w:rPr>
        <w:tab/>
      </w:r>
      <w:r w:rsidR="00CF46FD"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Time, beginning and ending.</w:t>
      </w: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> </w:t>
      </w: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When and where to arrive?</w:t>
      </w:r>
    </w:p>
    <w:p w:rsidR="007D32FA" w:rsidRPr="00CF46FD" w:rsidRDefault="00CF46FD" w:rsidP="004E43B5">
      <w:pPr>
        <w:rPr>
          <w:rFonts w:asciiTheme="minorHAnsi" w:eastAsia="Times New Roman" w:hAnsiTheme="minorHAnsi"/>
          <w:b/>
          <w:bCs/>
          <w:color w:val="auto"/>
          <w:sz w:val="22"/>
          <w:szCs w:val="22"/>
          <w:u w:val="single"/>
        </w:rPr>
      </w:pPr>
      <w:r w:rsidRPr="00CF46FD">
        <w:rPr>
          <w:rFonts w:asciiTheme="minorHAnsi" w:eastAsia="Times New Roman" w:hAnsiTheme="minorHAnsi"/>
          <w:color w:val="76923C" w:themeColor="accent3" w:themeShade="BF"/>
          <w:sz w:val="22"/>
          <w:szCs w:val="22"/>
        </w:rPr>
        <w:t xml:space="preserve">If there are any special buildings or tricks to get where they need to be place it here. </w:t>
      </w:r>
      <w:r w:rsidR="007D32FA" w:rsidRPr="00CF46FD">
        <w:rPr>
          <w:rFonts w:asciiTheme="minorHAnsi" w:eastAsia="Times New Roman" w:hAnsiTheme="minorHAnsi"/>
          <w:color w:val="auto"/>
          <w:sz w:val="22"/>
          <w:szCs w:val="22"/>
        </w:rPr>
        <w:t xml:space="preserve">Please come early enough to check in and get settled. </w:t>
      </w:r>
    </w:p>
    <w:p w:rsidR="007D32FA" w:rsidRPr="00CF46FD" w:rsidRDefault="007D32FA" w:rsidP="007D32FA">
      <w:pPr>
        <w:ind w:left="360"/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> </w:t>
      </w:r>
    </w:p>
    <w:p w:rsidR="007D32FA" w:rsidRPr="00CF46FD" w:rsidRDefault="007D32FA" w:rsidP="007D32FA">
      <w:pPr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What to wear?</w:t>
      </w:r>
    </w:p>
    <w:p w:rsidR="00CF46FD" w:rsidRPr="00CF46FD" w:rsidRDefault="00CF46FD" w:rsidP="007D32FA">
      <w:pPr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Is there any special gear they need to wear for the activities scheduled? List it all here.</w:t>
      </w:r>
    </w:p>
    <w:p w:rsidR="007D32FA" w:rsidRPr="00CF46FD" w:rsidRDefault="007D32FA" w:rsidP="007D32FA">
      <w:pPr>
        <w:rPr>
          <w:rFonts w:asciiTheme="minorHAnsi" w:hAnsiTheme="minorHAnsi"/>
          <w:color w:val="76923C" w:themeColor="accent3" w:themeShade="BF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Dress comfortably for inside and outside activities.  </w:t>
      </w:r>
    </w:p>
    <w:p w:rsidR="004E43B5" w:rsidRPr="00CF46FD" w:rsidRDefault="004E43B5" w:rsidP="007D32FA">
      <w:pPr>
        <w:rPr>
          <w:rFonts w:ascii="Century Schoolbook" w:hAnsi="Century Schoolbook"/>
          <w:color w:val="auto"/>
          <w:sz w:val="22"/>
          <w:szCs w:val="22"/>
        </w:rPr>
      </w:pP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Things to Bring:</w:t>
      </w:r>
    </w:p>
    <w:p w:rsidR="00CF46FD" w:rsidRPr="00CF46FD" w:rsidRDefault="00CF46FD" w:rsidP="004E43B5">
      <w:pPr>
        <w:numPr>
          <w:ilvl w:val="0"/>
          <w:numId w:val="2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76923C" w:themeColor="accent3" w:themeShade="BF"/>
          <w:sz w:val="22"/>
          <w:szCs w:val="22"/>
        </w:rPr>
        <w:t>(This is where you put any special supplies they might need: computers, snacks, lunch)</w:t>
      </w:r>
    </w:p>
    <w:p w:rsidR="007D32FA" w:rsidRPr="00CF46FD" w:rsidRDefault="007D32FA" w:rsidP="004E43B5">
      <w:pPr>
        <w:numPr>
          <w:ilvl w:val="0"/>
          <w:numId w:val="2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Bring a coffee mug</w:t>
      </w:r>
      <w:r w:rsidRPr="00CF46FD">
        <w:rPr>
          <w:rFonts w:asciiTheme="minorHAnsi" w:hAnsiTheme="minorHAnsi" w:cs="Courier New"/>
          <w:color w:val="auto"/>
          <w:sz w:val="22"/>
          <w:szCs w:val="22"/>
        </w:rPr>
        <w:t> </w:t>
      </w:r>
      <w:r w:rsidR="004E43B5" w:rsidRPr="00CF46FD">
        <w:rPr>
          <w:rFonts w:asciiTheme="minorHAnsi" w:hAnsiTheme="minorHAnsi" w:cs="Courier New"/>
          <w:color w:val="auto"/>
          <w:sz w:val="22"/>
          <w:szCs w:val="22"/>
        </w:rPr>
        <w:t>and/or water bottle.</w:t>
      </w:r>
    </w:p>
    <w:p w:rsidR="007D32FA" w:rsidRPr="00CF46FD" w:rsidRDefault="007D32FA" w:rsidP="004E43B5">
      <w:pPr>
        <w:numPr>
          <w:ilvl w:val="0"/>
          <w:numId w:val="2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Bring something to take notes on and with. </w:t>
      </w:r>
    </w:p>
    <w:p w:rsidR="00190B72" w:rsidRPr="00CF46FD" w:rsidRDefault="00190B72" w:rsidP="00526A71">
      <w:pPr>
        <w:shd w:val="clear" w:color="auto" w:fill="auto"/>
        <w:rPr>
          <w:rFonts w:ascii="Century Schoolbook" w:hAnsi="Century Schoolbook"/>
          <w:color w:val="auto"/>
          <w:sz w:val="22"/>
          <w:szCs w:val="22"/>
        </w:rPr>
      </w:pPr>
    </w:p>
    <w:p w:rsidR="004E43B5" w:rsidRPr="00CF46FD" w:rsidRDefault="004E43B5" w:rsidP="004E43B5">
      <w:pPr>
        <w:shd w:val="clear" w:color="auto" w:fill="auto"/>
        <w:rPr>
          <w:rFonts w:ascii="Century Schoolbook" w:hAnsi="Century Schoolbook"/>
          <w:b/>
          <w:color w:val="auto"/>
          <w:sz w:val="22"/>
          <w:szCs w:val="22"/>
        </w:rPr>
      </w:pPr>
      <w:r w:rsidRPr="00CF46FD">
        <w:rPr>
          <w:rFonts w:ascii="Century Schoolbook" w:hAnsi="Century Schoolbook"/>
          <w:b/>
          <w:color w:val="auto"/>
          <w:sz w:val="22"/>
          <w:szCs w:val="22"/>
          <w:u w:val="single"/>
        </w:rPr>
        <w:t>Other information</w:t>
      </w:r>
      <w:r w:rsidRPr="00CF46FD">
        <w:rPr>
          <w:rFonts w:ascii="Century Schoolbook" w:hAnsi="Century Schoolbook"/>
          <w:b/>
          <w:color w:val="auto"/>
          <w:sz w:val="22"/>
          <w:szCs w:val="22"/>
        </w:rPr>
        <w:t>:</w:t>
      </w:r>
      <w:r w:rsidR="00CF46FD" w:rsidRPr="00CF46FD">
        <w:rPr>
          <w:rFonts w:ascii="Century Schoolbook" w:hAnsi="Century Schoolbook"/>
          <w:b/>
          <w:color w:val="76923C" w:themeColor="accent3" w:themeShade="BF"/>
          <w:sz w:val="22"/>
          <w:szCs w:val="22"/>
        </w:rPr>
        <w:t xml:space="preserve"> (</w:t>
      </w:r>
      <w:proofErr w:type="gramStart"/>
      <w:r w:rsidR="00CF46FD" w:rsidRPr="00CF46FD">
        <w:rPr>
          <w:rFonts w:ascii="Century Schoolbook" w:hAnsi="Century Schoolbook"/>
          <w:b/>
          <w:color w:val="76923C" w:themeColor="accent3" w:themeShade="BF"/>
          <w:sz w:val="22"/>
          <w:szCs w:val="22"/>
        </w:rPr>
        <w:t>LIKE:</w:t>
      </w:r>
      <w:proofErr w:type="gramEnd"/>
      <w:r w:rsidR="00CF46FD" w:rsidRPr="00CF46FD">
        <w:rPr>
          <w:rFonts w:ascii="Century Schoolbook" w:hAnsi="Century Schoolbook"/>
          <w:b/>
          <w:color w:val="76923C" w:themeColor="accent3" w:themeShade="BF"/>
          <w:sz w:val="22"/>
          <w:szCs w:val="22"/>
        </w:rPr>
        <w:t>)</w:t>
      </w:r>
    </w:p>
    <w:p w:rsidR="004E43B5" w:rsidRPr="00CF46FD" w:rsidRDefault="004E43B5" w:rsidP="004E43B5">
      <w:pPr>
        <w:pStyle w:val="ListParagraph"/>
        <w:numPr>
          <w:ilvl w:val="0"/>
          <w:numId w:val="4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Lunch will be provided.  </w:t>
      </w:r>
    </w:p>
    <w:p w:rsidR="004E43B5" w:rsidRPr="00CF46FD" w:rsidRDefault="004E43B5" w:rsidP="004E43B5">
      <w:pPr>
        <w:pStyle w:val="ListParagraph"/>
        <w:numPr>
          <w:ilvl w:val="0"/>
          <w:numId w:val="4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2 credits will be available through PSU.</w:t>
      </w:r>
    </w:p>
    <w:p w:rsidR="004E43B5" w:rsidRPr="00CF46FD" w:rsidRDefault="004E43B5" w:rsidP="00190B72">
      <w:pPr>
        <w:pStyle w:val="ListParagraph"/>
        <w:numPr>
          <w:ilvl w:val="1"/>
          <w:numId w:val="4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Payment for credit is not provided. You will be responsible </w:t>
      </w:r>
      <w:r w:rsidR="00526A71" w:rsidRPr="00CF46FD">
        <w:rPr>
          <w:rFonts w:asciiTheme="minorHAnsi" w:hAnsiTheme="minorHAnsi"/>
          <w:color w:val="auto"/>
          <w:sz w:val="22"/>
          <w:szCs w:val="22"/>
        </w:rPr>
        <w:t>for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 payment to PSU.</w:t>
      </w:r>
    </w:p>
    <w:p w:rsidR="004E43B5" w:rsidRPr="00CF46FD" w:rsidRDefault="004E43B5" w:rsidP="00190B72">
      <w:pPr>
        <w:pStyle w:val="ListParagraph"/>
        <w:numPr>
          <w:ilvl w:val="1"/>
          <w:numId w:val="4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To receive the 2 credits</w:t>
      </w:r>
      <w:r w:rsidR="00526A71" w:rsidRPr="00CF46FD">
        <w:rPr>
          <w:rFonts w:asciiTheme="minorHAnsi" w:hAnsiTheme="minorHAnsi"/>
          <w:color w:val="auto"/>
          <w:sz w:val="22"/>
          <w:szCs w:val="22"/>
        </w:rPr>
        <w:t>,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 you must attend the Jan 9th workshop, participate in the </w:t>
      </w:r>
      <w:r w:rsidR="00190B72" w:rsidRPr="00CF46FD">
        <w:rPr>
          <w:rFonts w:asciiTheme="minorHAnsi" w:hAnsiTheme="minorHAnsi"/>
          <w:color w:val="auto"/>
          <w:sz w:val="22"/>
          <w:szCs w:val="22"/>
        </w:rPr>
        <w:t>mentored outdoor learning experience</w:t>
      </w:r>
      <w:r w:rsidR="0002117E" w:rsidRPr="00CF46FD">
        <w:rPr>
          <w:rFonts w:asciiTheme="minorHAnsi" w:hAnsiTheme="minorHAnsi"/>
          <w:color w:val="auto"/>
          <w:sz w:val="22"/>
          <w:szCs w:val="22"/>
        </w:rPr>
        <w:t xml:space="preserve"> (details at workshop)</w:t>
      </w:r>
      <w:r w:rsidR="00526A71" w:rsidRPr="00CF46FD">
        <w:rPr>
          <w:rFonts w:asciiTheme="minorHAnsi" w:hAnsiTheme="minorHAnsi"/>
          <w:color w:val="auto"/>
          <w:sz w:val="22"/>
          <w:szCs w:val="22"/>
        </w:rPr>
        <w:t>,</w:t>
      </w:r>
      <w:r w:rsidR="00190B72" w:rsidRPr="00CF46F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90B72" w:rsidRPr="00CF46FD">
        <w:rPr>
          <w:rFonts w:asciiTheme="minorHAnsi" w:hAnsiTheme="minorHAnsi"/>
          <w:color w:val="auto"/>
          <w:sz w:val="22"/>
          <w:szCs w:val="22"/>
        </w:rPr>
        <w:lastRenderedPageBreak/>
        <w:t xml:space="preserve">and attend the follow-up workshop </w:t>
      </w:r>
    </w:p>
    <w:p w:rsidR="00190B72" w:rsidRPr="00CF46FD" w:rsidRDefault="00190B72" w:rsidP="00190B72">
      <w:pPr>
        <w:pStyle w:val="ListParagraph"/>
        <w:numPr>
          <w:ilvl w:val="0"/>
          <w:numId w:val="4"/>
        </w:numPr>
        <w:shd w:val="clear" w:color="auto" w:fill="auto"/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All participants will receive: </w:t>
      </w:r>
    </w:p>
    <w:p w:rsidR="00190B72" w:rsidRPr="00CF46FD" w:rsidRDefault="00190B72" w:rsidP="00190B72">
      <w:pPr>
        <w:pStyle w:val="ListParagraph"/>
        <w:numPr>
          <w:ilvl w:val="1"/>
          <w:numId w:val="4"/>
        </w:numPr>
        <w:shd w:val="clear" w:color="auto" w:fill="auto"/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 Project Learning Tree K-8 Environmental Activity Guide.</w:t>
      </w:r>
    </w:p>
    <w:p w:rsidR="00190B72" w:rsidRPr="00CF46FD" w:rsidRDefault="00190B72" w:rsidP="00190B72">
      <w:pPr>
        <w:pStyle w:val="ListParagraph"/>
        <w:numPr>
          <w:ilvl w:val="1"/>
          <w:numId w:val="4"/>
        </w:numPr>
        <w:shd w:val="clear" w:color="auto" w:fill="auto"/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A resource kit for school yard investigations.</w:t>
      </w:r>
    </w:p>
    <w:p w:rsidR="00190B72" w:rsidRPr="00CF46FD" w:rsidRDefault="00190B72" w:rsidP="00190B72">
      <w:pPr>
        <w:pStyle w:val="ListParagraph"/>
        <w:numPr>
          <w:ilvl w:val="1"/>
          <w:numId w:val="4"/>
        </w:numPr>
        <w:shd w:val="clear" w:color="auto" w:fill="auto"/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>Follow up support from</w:t>
      </w:r>
      <w:r w:rsidRPr="00CF46FD">
        <w:rPr>
          <w:rFonts w:asciiTheme="minorHAnsi" w:hAnsiTheme="minorHAnsi"/>
          <w:sz w:val="22"/>
          <w:szCs w:val="22"/>
        </w:rPr>
        <w:t xml:space="preserve"> 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a natural resource professional who will work with you and your students on a school yard learning activity. </w:t>
      </w:r>
      <w:r w:rsidRPr="00CF46FD">
        <w:rPr>
          <w:rFonts w:asciiTheme="minorHAnsi" w:hAnsiTheme="minorHAnsi"/>
          <w:color w:val="auto"/>
          <w:sz w:val="22"/>
          <w:szCs w:val="22"/>
        </w:rPr>
        <w:br/>
      </w:r>
      <w:r w:rsidRPr="00CF46FD">
        <w:rPr>
          <w:color w:val="auto"/>
          <w:sz w:val="22"/>
          <w:szCs w:val="22"/>
        </w:rPr>
        <w:t xml:space="preserve">* An additional educational resource will be given to teams of 3 or more teachers attending from the same school </w:t>
      </w:r>
      <w:r w:rsidRPr="00CF46FD">
        <w:rPr>
          <w:sz w:val="22"/>
          <w:szCs w:val="22"/>
        </w:rPr>
        <w:t>(</w:t>
      </w:r>
      <w:r w:rsidRPr="00CF46FD">
        <w:rPr>
          <w:rFonts w:asciiTheme="minorHAnsi" w:hAnsiTheme="minorHAnsi"/>
          <w:color w:val="auto"/>
          <w:sz w:val="22"/>
          <w:szCs w:val="22"/>
        </w:rPr>
        <w:t>mentored outdoor learning experience).</w:t>
      </w:r>
    </w:p>
    <w:p w:rsidR="004E43B5" w:rsidRPr="00CF46FD" w:rsidRDefault="00190B72" w:rsidP="00190B72">
      <w:pPr>
        <w:pStyle w:val="ListParagraph"/>
        <w:numPr>
          <w:ilvl w:val="0"/>
          <w:numId w:val="4"/>
        </w:numPr>
        <w:shd w:val="clear" w:color="auto" w:fill="auto"/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Substitute Reimbursement </w:t>
      </w:r>
    </w:p>
    <w:p w:rsidR="004E43B5" w:rsidRPr="00CF46FD" w:rsidRDefault="004E43B5" w:rsidP="004E43B5">
      <w:pPr>
        <w:shd w:val="clear" w:color="auto" w:fill="auto"/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ab/>
      </w:r>
    </w:p>
    <w:p w:rsidR="00921664" w:rsidRPr="00CF46FD" w:rsidRDefault="00921664" w:rsidP="007D32FA">
      <w:pPr>
        <w:rPr>
          <w:rFonts w:ascii="Century Schoolbook" w:hAnsi="Century Schoolbook"/>
          <w:color w:val="auto"/>
          <w:sz w:val="22"/>
          <w:szCs w:val="22"/>
        </w:rPr>
      </w:pPr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bCs/>
          <w:color w:val="auto"/>
          <w:sz w:val="22"/>
          <w:szCs w:val="22"/>
        </w:rPr>
        <w:t>If you are unable to attend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, please call or email immediately! </w:t>
      </w:r>
      <w:r w:rsidR="00921664" w:rsidRPr="00CF46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F46FD">
        <w:rPr>
          <w:rFonts w:asciiTheme="minorHAnsi" w:hAnsiTheme="minorHAnsi"/>
          <w:color w:val="auto"/>
          <w:sz w:val="22"/>
          <w:szCs w:val="22"/>
        </w:rPr>
        <w:t>See written policy below.</w:t>
      </w: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> </w:t>
      </w:r>
    </w:p>
    <w:p w:rsidR="007D32FA" w:rsidRPr="00CF46FD" w:rsidRDefault="007D32FA" w:rsidP="007D32FA">
      <w:pPr>
        <w:rPr>
          <w:rFonts w:ascii="Century Schoolbook" w:hAnsi="Century Schoolbook"/>
          <w:b/>
          <w:color w:val="auto"/>
          <w:sz w:val="22"/>
          <w:szCs w:val="22"/>
        </w:rPr>
      </w:pPr>
      <w:r w:rsidRPr="00CF46FD">
        <w:rPr>
          <w:rFonts w:ascii="Century Schoolbook" w:hAnsi="Century Schoolbook"/>
          <w:b/>
          <w:bCs/>
          <w:color w:val="auto"/>
          <w:sz w:val="22"/>
          <w:szCs w:val="22"/>
          <w:u w:val="single"/>
        </w:rPr>
        <w:t>ONREP Policy</w:t>
      </w:r>
      <w:r w:rsidRPr="00CF46FD">
        <w:rPr>
          <w:rFonts w:ascii="Century Schoolbook" w:hAnsi="Century Schoolbook"/>
          <w:b/>
          <w:color w:val="auto"/>
          <w:sz w:val="22"/>
          <w:szCs w:val="22"/>
        </w:rPr>
        <w:t>:</w:t>
      </w:r>
    </w:p>
    <w:p w:rsidR="007D32FA" w:rsidRPr="00CF46FD" w:rsidRDefault="007D32FA" w:rsidP="007D32FA">
      <w:pPr>
        <w:rPr>
          <w:rFonts w:asciiTheme="minorHAnsi" w:hAnsiTheme="minorHAnsi"/>
          <w:color w:val="auto"/>
          <w:sz w:val="22"/>
          <w:szCs w:val="22"/>
        </w:rPr>
      </w:pPr>
      <w:r w:rsidRPr="00CF46FD">
        <w:rPr>
          <w:rFonts w:asciiTheme="minorHAnsi" w:hAnsiTheme="minorHAnsi"/>
          <w:color w:val="auto"/>
          <w:sz w:val="22"/>
          <w:szCs w:val="22"/>
        </w:rPr>
        <w:t xml:space="preserve">This PLT workshop is offered free to educators through funding which pays for all fees and instruction. </w:t>
      </w:r>
      <w:r w:rsidRPr="00CF46FD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You must attend the entire workshop to receive substitute reimbursement (if applicable), curriculum materials and handouts</w:t>
      </w:r>
      <w:r w:rsidRPr="00CF46FD">
        <w:rPr>
          <w:rFonts w:asciiTheme="minorHAnsi" w:hAnsiTheme="minorHAnsi"/>
          <w:color w:val="auto"/>
          <w:sz w:val="22"/>
          <w:szCs w:val="22"/>
        </w:rPr>
        <w:t xml:space="preserve">. No-show and participants canceling by phone less than two days prior to the workshop will be charged a $25.00 cancellation fee. </w:t>
      </w: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 xml:space="preserve">Feel free to call or email if you have any questions. </w:t>
      </w: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>Have a fabulous workshop!</w:t>
      </w:r>
    </w:p>
    <w:p w:rsidR="007D32FA" w:rsidRPr="00CF46FD" w:rsidRDefault="007D32FA" w:rsidP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color w:val="auto"/>
          <w:sz w:val="22"/>
          <w:szCs w:val="22"/>
        </w:rPr>
        <w:t>Main office 1-800-554-6987</w:t>
      </w:r>
    </w:p>
    <w:p w:rsidR="007D32FA" w:rsidRPr="00CF46FD" w:rsidRDefault="007D32FA">
      <w:pPr>
        <w:rPr>
          <w:rFonts w:ascii="Century Schoolbook" w:hAnsi="Century Schoolbook"/>
          <w:color w:val="auto"/>
          <w:sz w:val="22"/>
          <w:szCs w:val="22"/>
        </w:rPr>
      </w:pPr>
      <w:r w:rsidRPr="00CF46FD">
        <w:rPr>
          <w:rFonts w:ascii="Century Schoolbook" w:hAnsi="Century Schoolbook"/>
          <w:sz w:val="22"/>
          <w:szCs w:val="22"/>
        </w:rPr>
        <w:t>http://www.cof.orst.edu/onrep/</w:t>
      </w:r>
      <w:bookmarkStart w:id="0" w:name="_GoBack"/>
      <w:bookmarkEnd w:id="0"/>
    </w:p>
    <w:sectPr w:rsidR="007D32FA" w:rsidRPr="00CF46FD" w:rsidSect="00CF4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395D"/>
    <w:multiLevelType w:val="hybridMultilevel"/>
    <w:tmpl w:val="CEC2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554A"/>
    <w:multiLevelType w:val="hybridMultilevel"/>
    <w:tmpl w:val="6DA24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A64E2"/>
    <w:multiLevelType w:val="hybridMultilevel"/>
    <w:tmpl w:val="EE0AAD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64B105A"/>
    <w:multiLevelType w:val="multilevel"/>
    <w:tmpl w:val="E90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A"/>
    <w:rsid w:val="0002117E"/>
    <w:rsid w:val="00190B72"/>
    <w:rsid w:val="002E22D1"/>
    <w:rsid w:val="00455DEB"/>
    <w:rsid w:val="004E43B5"/>
    <w:rsid w:val="00526A71"/>
    <w:rsid w:val="006A3D52"/>
    <w:rsid w:val="00735B46"/>
    <w:rsid w:val="00784208"/>
    <w:rsid w:val="007D32FA"/>
    <w:rsid w:val="00921664"/>
    <w:rsid w:val="00CF46FD"/>
    <w:rsid w:val="00DA6555"/>
    <w:rsid w:val="00E3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65D437-DCDD-47D8-A771-0AD401F5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FA"/>
    <w:pPr>
      <w:shd w:val="clear" w:color="auto" w:fill="FFFFFD"/>
    </w:pPr>
    <w:rPr>
      <w:rFonts w:ascii="Arial" w:eastAsiaTheme="minorHAnsi" w:hAnsi="Arial" w:cs="Arial"/>
      <w:color w:val="427D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2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kelsl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367</Words>
  <Characters>2018</Characters>
  <Application>Microsoft Office Word</Application>
  <DocSecurity>0</DocSecurity>
  <Lines>112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Forestry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LeeAnn Mikkelson</dc:creator>
  <cp:lastModifiedBy>Mikkelson, LeeAnn</cp:lastModifiedBy>
  <cp:revision>2</cp:revision>
  <dcterms:created xsi:type="dcterms:W3CDTF">2015-01-08T23:08:00Z</dcterms:created>
  <dcterms:modified xsi:type="dcterms:W3CDTF">2015-01-08T23:08:00Z</dcterms:modified>
</cp:coreProperties>
</file>